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深圳市大鹏新区支持粤港澳合作申报指南</w:t>
      </w:r>
    </w:p>
    <w:p>
      <w:pPr>
        <w:jc w:val="center"/>
        <w:rPr>
          <w:rFonts w:ascii="宋体" w:hAnsi="宋体"/>
          <w:color w:val="000000" w:themeColor="text1"/>
          <w:sz w:val="44"/>
          <w:szCs w:val="44"/>
        </w:rPr>
      </w:pP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leftChars="305" w:firstLine="320" w:firstLineChars="100"/>
        <w:rPr>
          <w:rFonts w:ascii="仿宋_GB2312" w:eastAsia="仿宋_GB2312"/>
          <w:color w:val="000000" w:themeColor="text1"/>
          <w:sz w:val="32"/>
          <w:szCs w:val="32"/>
        </w:rPr>
      </w:pPr>
      <w:r>
        <w:rPr>
          <w:rFonts w:hint="eastAsia" w:ascii="仿宋_GB2312" w:eastAsia="仿宋_GB2312"/>
          <w:color w:val="000000" w:themeColor="text1"/>
          <w:sz w:val="32"/>
          <w:szCs w:val="32"/>
        </w:rPr>
        <w:t>开展粤港澳合作扶持。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adjustRightInd w:val="0"/>
        <w:snapToGrid w:val="0"/>
        <w:spacing w:line="560" w:lineRule="exact"/>
        <w:ind w:firstLine="800" w:firstLineChars="25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firstLine="800" w:firstLineChars="25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第十八条 </w:t>
      </w:r>
      <w:r>
        <w:rPr>
          <w:rFonts w:hint="eastAsia" w:ascii="仿宋_GB2312" w:hAnsi="宋体" w:eastAsia="仿宋_GB2312" w:cs="仿宋_GB2312"/>
          <w:color w:val="000000" w:themeColor="text1"/>
          <w:sz w:val="32"/>
          <w:szCs w:val="32"/>
        </w:rPr>
        <w:t>鼓励新区生物领域企业联合港澳机构设立或港澳机构单独在新区设立研发机构。经专家评审通过的研发机构，第一年给予最高不超过200万元启动费，可用于开办费、人员费和科研项目费。研发机构的依托单位为高等院校、科研机构、事业单位的，自通过专家评审之日第2年起连续4年，每年给予研发机构最高不超过100万元的运营经费扶持，可用于科研设备平台建设费、人员费、科研项目费。</w:t>
      </w:r>
    </w:p>
    <w:p>
      <w:pPr>
        <w:adjustRightInd w:val="0"/>
        <w:snapToGrid w:val="0"/>
        <w:spacing w:line="560" w:lineRule="exact"/>
        <w:ind w:firstLine="800" w:firstLineChars="25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审批方式：自愿申报、专家评审、部门审查、社会公示、政府审核。</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2"/>
        <w:widowControl/>
        <w:numPr>
          <w:ilvl w:val="0"/>
          <w:numId w:val="2"/>
        </w:numPr>
        <w:spacing w:before="75" w:after="75" w:line="540" w:lineRule="exact"/>
        <w:ind w:left="0"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由新区生物领域企业联合港澳机构设立或港澳机构单独在新区设立的研发机构，研发机构在大鹏新区依法注册、纳税，具有独立法人资格；</w:t>
      </w:r>
    </w:p>
    <w:p>
      <w:pPr>
        <w:pStyle w:val="12"/>
        <w:widowControl/>
        <w:numPr>
          <w:ilvl w:val="0"/>
          <w:numId w:val="2"/>
        </w:numPr>
        <w:spacing w:before="75" w:after="75" w:line="540" w:lineRule="exact"/>
        <w:ind w:left="0"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有严格的财务管理制度和健全的会计核算体系；</w:t>
      </w:r>
    </w:p>
    <w:p>
      <w:pPr>
        <w:pStyle w:val="12"/>
        <w:widowControl/>
        <w:numPr>
          <w:ilvl w:val="0"/>
          <w:numId w:val="2"/>
        </w:numPr>
        <w:spacing w:before="75" w:after="75" w:line="540" w:lineRule="exact"/>
        <w:ind w:left="0"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守法诚信经营，依法纳税，依法依规报送相关统计数据；</w:t>
      </w:r>
    </w:p>
    <w:p>
      <w:pPr>
        <w:pStyle w:val="12"/>
        <w:widowControl/>
        <w:numPr>
          <w:ilvl w:val="0"/>
          <w:numId w:val="2"/>
        </w:numPr>
        <w:spacing w:before="75" w:after="75" w:line="540" w:lineRule="exact"/>
        <w:ind w:left="0"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诚实守信，申请前两年无申报资金弄虚作假、恶意欠薪等严重失信行为；</w:t>
      </w:r>
    </w:p>
    <w:p>
      <w:pPr>
        <w:pStyle w:val="12"/>
        <w:widowControl/>
        <w:numPr>
          <w:ilvl w:val="0"/>
          <w:numId w:val="2"/>
        </w:numPr>
        <w:spacing w:before="75" w:after="75" w:line="540" w:lineRule="exact"/>
        <w:ind w:left="0"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从事应用研究、高新技术研究、技术开发和试验工作，有具体的研发项目及中长期开发目标和发展规划；</w:t>
      </w:r>
    </w:p>
    <w:p>
      <w:pPr>
        <w:pStyle w:val="12"/>
        <w:widowControl/>
        <w:numPr>
          <w:ilvl w:val="0"/>
          <w:numId w:val="2"/>
        </w:numPr>
        <w:spacing w:before="75" w:after="75" w:line="540" w:lineRule="exact"/>
        <w:ind w:left="0"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属粤港澳合作项目的，需已签署《合作协议》等有关合作文件。</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2"/>
        <w:widowControl/>
        <w:numPr>
          <w:ilvl w:val="0"/>
          <w:numId w:val="3"/>
        </w:numPr>
        <w:spacing w:before="75" w:after="75" w:line="540" w:lineRule="exact"/>
        <w:ind w:left="0" w:firstLine="640"/>
        <w:rPr>
          <w:rFonts w:ascii="仿宋_GB2312" w:hAnsi="Arial" w:eastAsia="仿宋_GB2312" w:cs="Arial"/>
          <w:color w:val="000000" w:themeColor="text1"/>
          <w:kern w:val="0"/>
          <w:sz w:val="32"/>
          <w:szCs w:val="32"/>
        </w:rPr>
      </w:pPr>
      <w:bookmarkStart w:id="0" w:name="_Hlk510123791"/>
      <w:bookmarkStart w:id="1" w:name="_Hlk509321212"/>
      <w:r>
        <w:rPr>
          <w:rFonts w:hint="eastAsia" w:ascii="仿宋_GB2312" w:eastAsia="仿宋_GB2312"/>
          <w:color w:val="000000" w:themeColor="text1"/>
          <w:kern w:val="0"/>
          <w:sz w:val="32"/>
          <w:szCs w:val="32"/>
        </w:rPr>
        <w:t>申请书原件（固定格式）;</w:t>
      </w:r>
    </w:p>
    <w:p>
      <w:pPr>
        <w:pStyle w:val="12"/>
        <w:widowControl/>
        <w:numPr>
          <w:ilvl w:val="0"/>
          <w:numId w:val="3"/>
        </w:numPr>
        <w:spacing w:before="75" w:after="75" w:line="540" w:lineRule="exact"/>
        <w:ind w:left="0" w:firstLine="640"/>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r>
        <w:rPr>
          <w:rFonts w:hint="eastAsia" w:ascii="仿宋_GB2312" w:eastAsia="仿宋_GB2312"/>
          <w:color w:val="000000" w:themeColor="text1"/>
          <w:sz w:val="32"/>
          <w:szCs w:val="32"/>
        </w:rPr>
        <w:t>股权结构和出资证明相关证明材料；</w:t>
      </w:r>
    </w:p>
    <w:bookmarkEnd w:id="0"/>
    <w:p>
      <w:pPr>
        <w:pStyle w:val="12"/>
        <w:widowControl/>
        <w:numPr>
          <w:ilvl w:val="0"/>
          <w:numId w:val="3"/>
        </w:numPr>
        <w:spacing w:before="75" w:after="75" w:line="540" w:lineRule="exact"/>
        <w:ind w:firstLineChars="0"/>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w:t>
      </w:r>
    </w:p>
    <w:p>
      <w:pPr>
        <w:widowControl/>
        <w:spacing w:before="75" w:after="75" w:line="540" w:lineRule="exac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计师协会备案的含有防伪标识封面的审计报告）或通过审查的事业单位财务决算报表复印件，最近三个月的会计报表（含资产负债表、损益表、现金流量表）复印件和上年度纳税证明复印件（第一年申请的不需要提供）</w:t>
      </w:r>
      <w:r>
        <w:rPr>
          <w:rFonts w:hint="eastAsia" w:ascii="仿宋_GB2312" w:eastAsia="仿宋_GB2312"/>
          <w:color w:val="000000" w:themeColor="text1"/>
          <w:sz w:val="32"/>
          <w:szCs w:val="32"/>
        </w:rPr>
        <w:t>；</w:t>
      </w:r>
    </w:p>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bookmarkStart w:id="2" w:name="_Hlk51336097"/>
      <w:r>
        <w:rPr>
          <w:rFonts w:hint="eastAsia" w:ascii="仿宋_GB2312" w:eastAsia="仿宋_GB2312"/>
          <w:color w:val="000000" w:themeColor="text1"/>
          <w:sz w:val="32"/>
          <w:szCs w:val="32"/>
        </w:rPr>
        <w:t>属粤港澳合作项目的，还需提供已签订的《合作协议》</w:t>
      </w:r>
      <w:bookmarkEnd w:id="2"/>
      <w:r>
        <w:rPr>
          <w:rFonts w:hint="eastAsia" w:ascii="仿宋_GB2312" w:eastAsia="仿宋_GB2312"/>
          <w:color w:val="000000" w:themeColor="text1"/>
          <w:sz w:val="32"/>
          <w:szCs w:val="32"/>
        </w:rPr>
        <w:t>等有关合作文件复印件（验原件）；</w:t>
      </w:r>
    </w:p>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建设期间发生的费用明细清单及有关证明材料（第一年申请的不需要提供）；</w:t>
      </w:r>
    </w:p>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r>
        <w:rPr>
          <w:rFonts w:hint="eastAsia" w:ascii="仿宋_GB2312" w:eastAsia="仿宋_GB2312"/>
          <w:color w:val="000000" w:themeColor="text1"/>
          <w:sz w:val="32"/>
          <w:szCs w:val="32"/>
        </w:rPr>
        <w:t>研发机构场地和仪器设备等有关证明（第一年申请的不需要提供）；</w:t>
      </w:r>
    </w:p>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r>
        <w:rPr>
          <w:rFonts w:hint="eastAsia" w:ascii="仿宋_GB2312" w:eastAsia="仿宋_GB2312"/>
          <w:color w:val="000000" w:themeColor="text1"/>
          <w:sz w:val="32"/>
          <w:szCs w:val="32"/>
        </w:rPr>
        <w:t>研发机构取得的研究成果和知识产权的证明材料（第一年申请的不需要提供）；</w:t>
      </w:r>
    </w:p>
    <w:bookmarkEnd w:id="1"/>
    <w:p>
      <w:pPr>
        <w:pStyle w:val="12"/>
        <w:widowControl/>
        <w:numPr>
          <w:ilvl w:val="0"/>
          <w:numId w:val="3"/>
        </w:numPr>
        <w:spacing w:before="75" w:after="75" w:line="540" w:lineRule="exact"/>
        <w:ind w:left="0" w:firstLine="640"/>
        <w:rPr>
          <w:rFonts w:ascii="仿宋_GB2312" w:eastAsia="仿宋_GB2312"/>
          <w:color w:val="000000" w:themeColor="text1"/>
          <w:sz w:val="32"/>
          <w:szCs w:val="32"/>
        </w:rPr>
      </w:pPr>
      <w:bookmarkStart w:id="3" w:name="_Hlk510123836"/>
      <w:r>
        <w:rPr>
          <w:rFonts w:hint="eastAsia" w:ascii="仿宋_GB2312" w:eastAsia="仿宋_GB2312"/>
          <w:color w:val="000000" w:themeColor="text1"/>
          <w:sz w:val="32"/>
          <w:szCs w:val="32"/>
        </w:rPr>
        <w:t>其他相关证明材料。</w:t>
      </w:r>
    </w:p>
    <w:bookmarkEnd w:id="3"/>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5" w:name="_GoBack"/>
      <w:bookmarkEnd w:id="5"/>
      <w:r>
        <w:rPr>
          <w:rFonts w:hint="eastAsia" w:ascii="仿宋_GB2312" w:hAnsi="宋体" w:eastAsia="仿宋_GB2312"/>
          <w:color w:val="000000" w:themeColor="text1"/>
          <w:sz w:val="32"/>
          <w:szCs w:val="32"/>
        </w:rPr>
        <w:t>科技创新和经济服务局按照项目合同书对项目进行跟踪管理。</w:t>
      </w:r>
    </w:p>
    <w:p>
      <w:pPr>
        <w:pStyle w:val="12"/>
        <w:numPr>
          <w:ilvl w:val="0"/>
          <w:numId w:val="1"/>
        </w:numPr>
        <w:ind w:firstLineChars="0"/>
        <w:rPr>
          <w:rFonts w:ascii="黑体" w:hAnsi="宋体" w:eastAsia="黑体"/>
          <w:color w:val="000000" w:themeColor="text1"/>
          <w:sz w:val="32"/>
          <w:szCs w:val="32"/>
        </w:rPr>
      </w:pPr>
      <w:bookmarkStart w:id="4" w:name="_Toc508645043"/>
      <w:r>
        <w:rPr>
          <w:rFonts w:hint="eastAsia" w:ascii="黑体" w:hAnsi="宋体" w:eastAsia="黑体"/>
          <w:color w:val="000000" w:themeColor="text1"/>
          <w:sz w:val="32"/>
          <w:szCs w:val="32"/>
        </w:rPr>
        <w:t>管理监督</w:t>
      </w:r>
      <w:bookmarkEnd w:id="4"/>
    </w:p>
    <w:p>
      <w:pPr>
        <w:pStyle w:val="12"/>
        <w:widowControl/>
        <w:numPr>
          <w:ilvl w:val="0"/>
          <w:numId w:val="4"/>
        </w:numPr>
        <w:shd w:val="clear" w:color="auto" w:fill="FFFFFF"/>
        <w:spacing w:line="560" w:lineRule="exact"/>
        <w:ind w:left="0" w:firstLine="640"/>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2"/>
        <w:widowControl/>
        <w:numPr>
          <w:ilvl w:val="0"/>
          <w:numId w:val="4"/>
        </w:numPr>
        <w:shd w:val="clear" w:color="auto" w:fill="FFFFFF"/>
        <w:spacing w:line="560" w:lineRule="exact"/>
        <w:ind w:left="0" w:firstLine="640"/>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2"/>
        <w:widowControl/>
        <w:numPr>
          <w:ilvl w:val="0"/>
          <w:numId w:val="4"/>
        </w:numPr>
        <w:shd w:val="clear" w:color="auto" w:fill="FFFFFF"/>
        <w:spacing w:line="560" w:lineRule="exact"/>
        <w:ind w:left="0" w:firstLine="640"/>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widowControl/>
        <w:shd w:val="clear" w:color="auto" w:fill="FFFFFF"/>
        <w:spacing w:line="560" w:lineRule="exact"/>
        <w:jc w:val="left"/>
        <w:rPr>
          <w:rFonts w:ascii="仿宋_GB2312" w:hAnsi="宋体" w:eastAsia="仿宋_GB2312" w:cs="Arial"/>
          <w:color w:val="000000" w:themeColor="text1"/>
          <w:kern w:val="0"/>
          <w:sz w:val="32"/>
          <w:szCs w:val="32"/>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1129" w:hanging="420"/>
      </w:pPr>
      <w:rPr>
        <w:rFonts w:hint="default"/>
        <w:lang w:val="en-US"/>
      </w:r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1">
    <w:nsid w:val="4C355D86"/>
    <w:multiLevelType w:val="multilevel"/>
    <w:tmpl w:val="4C355D86"/>
    <w:lvl w:ilvl="0" w:tentative="0">
      <w:start w:val="1"/>
      <w:numFmt w:val="japaneseCounting"/>
      <w:lvlText w:val="（%1）"/>
      <w:lvlJc w:val="left"/>
      <w:pPr>
        <w:ind w:left="2405"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1251"/>
    <w:rsid w:val="00021A5E"/>
    <w:rsid w:val="00025BCC"/>
    <w:rsid w:val="00030940"/>
    <w:rsid w:val="00037773"/>
    <w:rsid w:val="000378B0"/>
    <w:rsid w:val="00051AB4"/>
    <w:rsid w:val="00066514"/>
    <w:rsid w:val="00071D4E"/>
    <w:rsid w:val="00071EE8"/>
    <w:rsid w:val="0008540C"/>
    <w:rsid w:val="000A7140"/>
    <w:rsid w:val="000B5270"/>
    <w:rsid w:val="000F7860"/>
    <w:rsid w:val="000F7BC5"/>
    <w:rsid w:val="00103BE8"/>
    <w:rsid w:val="00113BAC"/>
    <w:rsid w:val="001242D4"/>
    <w:rsid w:val="0012632E"/>
    <w:rsid w:val="001279F4"/>
    <w:rsid w:val="00134EF0"/>
    <w:rsid w:val="00137218"/>
    <w:rsid w:val="001373B4"/>
    <w:rsid w:val="00141346"/>
    <w:rsid w:val="00145845"/>
    <w:rsid w:val="0014667B"/>
    <w:rsid w:val="00151BCF"/>
    <w:rsid w:val="00157318"/>
    <w:rsid w:val="00160185"/>
    <w:rsid w:val="00170AE3"/>
    <w:rsid w:val="00171EA9"/>
    <w:rsid w:val="0017323B"/>
    <w:rsid w:val="00174F82"/>
    <w:rsid w:val="001757BC"/>
    <w:rsid w:val="00176512"/>
    <w:rsid w:val="001768EA"/>
    <w:rsid w:val="0017695D"/>
    <w:rsid w:val="00182F3D"/>
    <w:rsid w:val="001840AE"/>
    <w:rsid w:val="00186724"/>
    <w:rsid w:val="00187569"/>
    <w:rsid w:val="00187ABF"/>
    <w:rsid w:val="00187F98"/>
    <w:rsid w:val="00192EDD"/>
    <w:rsid w:val="00193D69"/>
    <w:rsid w:val="001944C5"/>
    <w:rsid w:val="001A19CC"/>
    <w:rsid w:val="001A492B"/>
    <w:rsid w:val="001A632B"/>
    <w:rsid w:val="001B7C93"/>
    <w:rsid w:val="001D3FDF"/>
    <w:rsid w:val="001E3C5F"/>
    <w:rsid w:val="001E3E13"/>
    <w:rsid w:val="001E3FE9"/>
    <w:rsid w:val="001E5A9C"/>
    <w:rsid w:val="001F075D"/>
    <w:rsid w:val="001F0DFA"/>
    <w:rsid w:val="001F72C2"/>
    <w:rsid w:val="00200DE4"/>
    <w:rsid w:val="00203EB2"/>
    <w:rsid w:val="002079FE"/>
    <w:rsid w:val="00210BE8"/>
    <w:rsid w:val="00216431"/>
    <w:rsid w:val="00220FB2"/>
    <w:rsid w:val="00234DF3"/>
    <w:rsid w:val="00235789"/>
    <w:rsid w:val="0024214C"/>
    <w:rsid w:val="002438C2"/>
    <w:rsid w:val="00245281"/>
    <w:rsid w:val="00247E7A"/>
    <w:rsid w:val="00254B40"/>
    <w:rsid w:val="00266C12"/>
    <w:rsid w:val="00273755"/>
    <w:rsid w:val="00274759"/>
    <w:rsid w:val="00276A1B"/>
    <w:rsid w:val="00281CEA"/>
    <w:rsid w:val="002904F9"/>
    <w:rsid w:val="0029153C"/>
    <w:rsid w:val="00293912"/>
    <w:rsid w:val="002A7F8B"/>
    <w:rsid w:val="002B1386"/>
    <w:rsid w:val="002B5706"/>
    <w:rsid w:val="002B58A5"/>
    <w:rsid w:val="002C3C89"/>
    <w:rsid w:val="002C6947"/>
    <w:rsid w:val="002D0377"/>
    <w:rsid w:val="002D2927"/>
    <w:rsid w:val="002E48D9"/>
    <w:rsid w:val="002F7F4C"/>
    <w:rsid w:val="00301454"/>
    <w:rsid w:val="00304552"/>
    <w:rsid w:val="00305031"/>
    <w:rsid w:val="0031203D"/>
    <w:rsid w:val="00317991"/>
    <w:rsid w:val="00317EAC"/>
    <w:rsid w:val="00337608"/>
    <w:rsid w:val="00346C0E"/>
    <w:rsid w:val="00350DC3"/>
    <w:rsid w:val="00362788"/>
    <w:rsid w:val="00385CFA"/>
    <w:rsid w:val="003863EE"/>
    <w:rsid w:val="00392B40"/>
    <w:rsid w:val="00397EA4"/>
    <w:rsid w:val="003A3F4B"/>
    <w:rsid w:val="003A5828"/>
    <w:rsid w:val="003A6578"/>
    <w:rsid w:val="003A73AF"/>
    <w:rsid w:val="003B1F54"/>
    <w:rsid w:val="003B4AD6"/>
    <w:rsid w:val="003B5168"/>
    <w:rsid w:val="003B6321"/>
    <w:rsid w:val="003C63A3"/>
    <w:rsid w:val="003D16AB"/>
    <w:rsid w:val="003D313F"/>
    <w:rsid w:val="003D526E"/>
    <w:rsid w:val="003D5DB8"/>
    <w:rsid w:val="003E1B13"/>
    <w:rsid w:val="003F2812"/>
    <w:rsid w:val="00401317"/>
    <w:rsid w:val="0040157E"/>
    <w:rsid w:val="0040520A"/>
    <w:rsid w:val="00407B28"/>
    <w:rsid w:val="00416C1A"/>
    <w:rsid w:val="00432531"/>
    <w:rsid w:val="004457D2"/>
    <w:rsid w:val="00451F3D"/>
    <w:rsid w:val="00456276"/>
    <w:rsid w:val="00461C30"/>
    <w:rsid w:val="00467E44"/>
    <w:rsid w:val="0047041C"/>
    <w:rsid w:val="0047242F"/>
    <w:rsid w:val="00472767"/>
    <w:rsid w:val="00482B5F"/>
    <w:rsid w:val="00482E79"/>
    <w:rsid w:val="00491DC8"/>
    <w:rsid w:val="00493294"/>
    <w:rsid w:val="00496972"/>
    <w:rsid w:val="004A3D49"/>
    <w:rsid w:val="004A5D1E"/>
    <w:rsid w:val="004B4AAA"/>
    <w:rsid w:val="004B78A3"/>
    <w:rsid w:val="004B7CE5"/>
    <w:rsid w:val="004C1D40"/>
    <w:rsid w:val="004C21E1"/>
    <w:rsid w:val="004C23D0"/>
    <w:rsid w:val="004C37DD"/>
    <w:rsid w:val="004C5B86"/>
    <w:rsid w:val="004C6804"/>
    <w:rsid w:val="004C6980"/>
    <w:rsid w:val="004C6D16"/>
    <w:rsid w:val="004D260D"/>
    <w:rsid w:val="004E5871"/>
    <w:rsid w:val="004F250E"/>
    <w:rsid w:val="004F41B4"/>
    <w:rsid w:val="005016F1"/>
    <w:rsid w:val="00511486"/>
    <w:rsid w:val="00515DF3"/>
    <w:rsid w:val="0051631B"/>
    <w:rsid w:val="0052477D"/>
    <w:rsid w:val="00525A1F"/>
    <w:rsid w:val="00534053"/>
    <w:rsid w:val="005350C8"/>
    <w:rsid w:val="00536F18"/>
    <w:rsid w:val="0054035C"/>
    <w:rsid w:val="0054547E"/>
    <w:rsid w:val="005510A6"/>
    <w:rsid w:val="00552622"/>
    <w:rsid w:val="00552B5D"/>
    <w:rsid w:val="00555947"/>
    <w:rsid w:val="0056266E"/>
    <w:rsid w:val="00567675"/>
    <w:rsid w:val="005728FD"/>
    <w:rsid w:val="00576984"/>
    <w:rsid w:val="00577D64"/>
    <w:rsid w:val="00590979"/>
    <w:rsid w:val="00591394"/>
    <w:rsid w:val="00593885"/>
    <w:rsid w:val="005946AE"/>
    <w:rsid w:val="0059672F"/>
    <w:rsid w:val="00597F3C"/>
    <w:rsid w:val="005B6E13"/>
    <w:rsid w:val="005C03B2"/>
    <w:rsid w:val="005C0D52"/>
    <w:rsid w:val="005C4D67"/>
    <w:rsid w:val="005C6F39"/>
    <w:rsid w:val="005F33C6"/>
    <w:rsid w:val="005F76AB"/>
    <w:rsid w:val="00600679"/>
    <w:rsid w:val="00600CD7"/>
    <w:rsid w:val="00604D9B"/>
    <w:rsid w:val="0061494D"/>
    <w:rsid w:val="00620275"/>
    <w:rsid w:val="00620A05"/>
    <w:rsid w:val="00621026"/>
    <w:rsid w:val="00633871"/>
    <w:rsid w:val="0063705F"/>
    <w:rsid w:val="006412E2"/>
    <w:rsid w:val="00645C0D"/>
    <w:rsid w:val="006520A4"/>
    <w:rsid w:val="00654DEC"/>
    <w:rsid w:val="006573BB"/>
    <w:rsid w:val="0066175D"/>
    <w:rsid w:val="00665CE1"/>
    <w:rsid w:val="006703AE"/>
    <w:rsid w:val="00673C36"/>
    <w:rsid w:val="00675046"/>
    <w:rsid w:val="00680BED"/>
    <w:rsid w:val="00680C48"/>
    <w:rsid w:val="00684FAA"/>
    <w:rsid w:val="00692741"/>
    <w:rsid w:val="00692B9E"/>
    <w:rsid w:val="0069498F"/>
    <w:rsid w:val="006A1FF4"/>
    <w:rsid w:val="006B29D9"/>
    <w:rsid w:val="006C50A0"/>
    <w:rsid w:val="006C6999"/>
    <w:rsid w:val="006C734A"/>
    <w:rsid w:val="006D19C6"/>
    <w:rsid w:val="006D34C9"/>
    <w:rsid w:val="006D7E77"/>
    <w:rsid w:val="006E01D4"/>
    <w:rsid w:val="006E0B47"/>
    <w:rsid w:val="006E0FBB"/>
    <w:rsid w:val="006E167D"/>
    <w:rsid w:val="006F0462"/>
    <w:rsid w:val="006F0814"/>
    <w:rsid w:val="006F1943"/>
    <w:rsid w:val="007112F9"/>
    <w:rsid w:val="007124DF"/>
    <w:rsid w:val="0071368F"/>
    <w:rsid w:val="00714395"/>
    <w:rsid w:val="007146F5"/>
    <w:rsid w:val="00716311"/>
    <w:rsid w:val="00717B8A"/>
    <w:rsid w:val="0072350E"/>
    <w:rsid w:val="0073227B"/>
    <w:rsid w:val="007528EE"/>
    <w:rsid w:val="00753059"/>
    <w:rsid w:val="00757792"/>
    <w:rsid w:val="0076004F"/>
    <w:rsid w:val="00772532"/>
    <w:rsid w:val="0077622B"/>
    <w:rsid w:val="00780582"/>
    <w:rsid w:val="007807AE"/>
    <w:rsid w:val="007809B6"/>
    <w:rsid w:val="00791E43"/>
    <w:rsid w:val="007949EA"/>
    <w:rsid w:val="007B17DB"/>
    <w:rsid w:val="007B47BE"/>
    <w:rsid w:val="007B5717"/>
    <w:rsid w:val="007C62FB"/>
    <w:rsid w:val="007C7A74"/>
    <w:rsid w:val="007D3687"/>
    <w:rsid w:val="007D39E9"/>
    <w:rsid w:val="007D7940"/>
    <w:rsid w:val="007D7E0F"/>
    <w:rsid w:val="007E0FE2"/>
    <w:rsid w:val="007E27AA"/>
    <w:rsid w:val="007E52C2"/>
    <w:rsid w:val="007F254A"/>
    <w:rsid w:val="007F4B01"/>
    <w:rsid w:val="007F564B"/>
    <w:rsid w:val="007F6E09"/>
    <w:rsid w:val="0080258B"/>
    <w:rsid w:val="0081570E"/>
    <w:rsid w:val="008157AA"/>
    <w:rsid w:val="008166B0"/>
    <w:rsid w:val="00821836"/>
    <w:rsid w:val="00832A10"/>
    <w:rsid w:val="00832CAF"/>
    <w:rsid w:val="008368B8"/>
    <w:rsid w:val="00843823"/>
    <w:rsid w:val="008438F7"/>
    <w:rsid w:val="00851078"/>
    <w:rsid w:val="00874620"/>
    <w:rsid w:val="00880EC6"/>
    <w:rsid w:val="00887B60"/>
    <w:rsid w:val="00893C9C"/>
    <w:rsid w:val="008A2E8D"/>
    <w:rsid w:val="008A3887"/>
    <w:rsid w:val="008B4065"/>
    <w:rsid w:val="008C2DA9"/>
    <w:rsid w:val="008C789E"/>
    <w:rsid w:val="008D0937"/>
    <w:rsid w:val="008D2B97"/>
    <w:rsid w:val="008F08D6"/>
    <w:rsid w:val="008F0DDD"/>
    <w:rsid w:val="008F5503"/>
    <w:rsid w:val="00907E81"/>
    <w:rsid w:val="0091044C"/>
    <w:rsid w:val="00914D49"/>
    <w:rsid w:val="00914EF1"/>
    <w:rsid w:val="009257D3"/>
    <w:rsid w:val="00926412"/>
    <w:rsid w:val="009473B1"/>
    <w:rsid w:val="00952A78"/>
    <w:rsid w:val="00953FEA"/>
    <w:rsid w:val="00957D12"/>
    <w:rsid w:val="009647BD"/>
    <w:rsid w:val="0097033E"/>
    <w:rsid w:val="00973896"/>
    <w:rsid w:val="009738D5"/>
    <w:rsid w:val="00985355"/>
    <w:rsid w:val="00991E94"/>
    <w:rsid w:val="00995FAC"/>
    <w:rsid w:val="009A44D3"/>
    <w:rsid w:val="009B26DA"/>
    <w:rsid w:val="009B39F0"/>
    <w:rsid w:val="009B3DC4"/>
    <w:rsid w:val="009C4746"/>
    <w:rsid w:val="009D5CFD"/>
    <w:rsid w:val="009E34D7"/>
    <w:rsid w:val="009E6C59"/>
    <w:rsid w:val="009F14E9"/>
    <w:rsid w:val="00A019CB"/>
    <w:rsid w:val="00A0351D"/>
    <w:rsid w:val="00A05C29"/>
    <w:rsid w:val="00A06058"/>
    <w:rsid w:val="00A1792F"/>
    <w:rsid w:val="00A2089F"/>
    <w:rsid w:val="00A2092C"/>
    <w:rsid w:val="00A225A7"/>
    <w:rsid w:val="00A2791D"/>
    <w:rsid w:val="00A34177"/>
    <w:rsid w:val="00A42A76"/>
    <w:rsid w:val="00A44F6D"/>
    <w:rsid w:val="00A462B4"/>
    <w:rsid w:val="00A60B81"/>
    <w:rsid w:val="00A63A6E"/>
    <w:rsid w:val="00A65BD7"/>
    <w:rsid w:val="00A71501"/>
    <w:rsid w:val="00A87B55"/>
    <w:rsid w:val="00A95D50"/>
    <w:rsid w:val="00A9613F"/>
    <w:rsid w:val="00A971A0"/>
    <w:rsid w:val="00AA0097"/>
    <w:rsid w:val="00AB047B"/>
    <w:rsid w:val="00AB5B55"/>
    <w:rsid w:val="00AE05F0"/>
    <w:rsid w:val="00AE1485"/>
    <w:rsid w:val="00AF0DAB"/>
    <w:rsid w:val="00B02378"/>
    <w:rsid w:val="00B2116F"/>
    <w:rsid w:val="00B27FA9"/>
    <w:rsid w:val="00B432E6"/>
    <w:rsid w:val="00B45BD2"/>
    <w:rsid w:val="00B5629C"/>
    <w:rsid w:val="00B571AB"/>
    <w:rsid w:val="00B65C89"/>
    <w:rsid w:val="00B74C1E"/>
    <w:rsid w:val="00B7722F"/>
    <w:rsid w:val="00B77538"/>
    <w:rsid w:val="00B82531"/>
    <w:rsid w:val="00BA7DB7"/>
    <w:rsid w:val="00BC1092"/>
    <w:rsid w:val="00BC4920"/>
    <w:rsid w:val="00BD3D37"/>
    <w:rsid w:val="00BE0D62"/>
    <w:rsid w:val="00BE3CFF"/>
    <w:rsid w:val="00BF3603"/>
    <w:rsid w:val="00C02C4C"/>
    <w:rsid w:val="00C10A1A"/>
    <w:rsid w:val="00C13E9C"/>
    <w:rsid w:val="00C23F7D"/>
    <w:rsid w:val="00C4391F"/>
    <w:rsid w:val="00C44B09"/>
    <w:rsid w:val="00C44B68"/>
    <w:rsid w:val="00C54945"/>
    <w:rsid w:val="00C60CDA"/>
    <w:rsid w:val="00C67F42"/>
    <w:rsid w:val="00C747B5"/>
    <w:rsid w:val="00C80AAB"/>
    <w:rsid w:val="00C80AE6"/>
    <w:rsid w:val="00C812C5"/>
    <w:rsid w:val="00C90673"/>
    <w:rsid w:val="00C93147"/>
    <w:rsid w:val="00C94B07"/>
    <w:rsid w:val="00CA22C0"/>
    <w:rsid w:val="00CA2D28"/>
    <w:rsid w:val="00CB3FA9"/>
    <w:rsid w:val="00CB6856"/>
    <w:rsid w:val="00CB6C93"/>
    <w:rsid w:val="00CD296B"/>
    <w:rsid w:val="00CD3DD9"/>
    <w:rsid w:val="00CD7864"/>
    <w:rsid w:val="00CD7C54"/>
    <w:rsid w:val="00CE0157"/>
    <w:rsid w:val="00CE583B"/>
    <w:rsid w:val="00CE67F2"/>
    <w:rsid w:val="00D001DD"/>
    <w:rsid w:val="00D05434"/>
    <w:rsid w:val="00D125BF"/>
    <w:rsid w:val="00D12C0A"/>
    <w:rsid w:val="00D167F8"/>
    <w:rsid w:val="00D232A0"/>
    <w:rsid w:val="00D251F0"/>
    <w:rsid w:val="00D25E54"/>
    <w:rsid w:val="00D52BD5"/>
    <w:rsid w:val="00D53E3A"/>
    <w:rsid w:val="00D54559"/>
    <w:rsid w:val="00D5513E"/>
    <w:rsid w:val="00D5527C"/>
    <w:rsid w:val="00D56F1D"/>
    <w:rsid w:val="00D57202"/>
    <w:rsid w:val="00D667BD"/>
    <w:rsid w:val="00D700B0"/>
    <w:rsid w:val="00D97A49"/>
    <w:rsid w:val="00DA0674"/>
    <w:rsid w:val="00DA3BC3"/>
    <w:rsid w:val="00DA6575"/>
    <w:rsid w:val="00DA6FEF"/>
    <w:rsid w:val="00DB5F4D"/>
    <w:rsid w:val="00DB74E2"/>
    <w:rsid w:val="00DB78C3"/>
    <w:rsid w:val="00DC1E8B"/>
    <w:rsid w:val="00DC4631"/>
    <w:rsid w:val="00DF5681"/>
    <w:rsid w:val="00DF6C9E"/>
    <w:rsid w:val="00DF7584"/>
    <w:rsid w:val="00E006E1"/>
    <w:rsid w:val="00E01F10"/>
    <w:rsid w:val="00E02CD1"/>
    <w:rsid w:val="00E049BF"/>
    <w:rsid w:val="00E04FC3"/>
    <w:rsid w:val="00E05B55"/>
    <w:rsid w:val="00E1324B"/>
    <w:rsid w:val="00E17AC2"/>
    <w:rsid w:val="00E26ADE"/>
    <w:rsid w:val="00E26DAB"/>
    <w:rsid w:val="00E332D4"/>
    <w:rsid w:val="00E46C9C"/>
    <w:rsid w:val="00E50DC9"/>
    <w:rsid w:val="00E548CC"/>
    <w:rsid w:val="00E570DF"/>
    <w:rsid w:val="00E73ADA"/>
    <w:rsid w:val="00E74520"/>
    <w:rsid w:val="00E82A36"/>
    <w:rsid w:val="00E836F4"/>
    <w:rsid w:val="00E914F1"/>
    <w:rsid w:val="00EA146E"/>
    <w:rsid w:val="00EA4805"/>
    <w:rsid w:val="00EB0E72"/>
    <w:rsid w:val="00EE0C2F"/>
    <w:rsid w:val="00EE51AC"/>
    <w:rsid w:val="00EE5243"/>
    <w:rsid w:val="00EE5FFE"/>
    <w:rsid w:val="00EF55ED"/>
    <w:rsid w:val="00EF79C1"/>
    <w:rsid w:val="00EF7D04"/>
    <w:rsid w:val="00F0630B"/>
    <w:rsid w:val="00F07087"/>
    <w:rsid w:val="00F12248"/>
    <w:rsid w:val="00F46FCB"/>
    <w:rsid w:val="00F47834"/>
    <w:rsid w:val="00F50E18"/>
    <w:rsid w:val="00F571F0"/>
    <w:rsid w:val="00F67DA4"/>
    <w:rsid w:val="00F949A1"/>
    <w:rsid w:val="00FA0898"/>
    <w:rsid w:val="00FA1191"/>
    <w:rsid w:val="00FA40BA"/>
    <w:rsid w:val="00FB028C"/>
    <w:rsid w:val="00FB0A76"/>
    <w:rsid w:val="00FB1684"/>
    <w:rsid w:val="00FD0FC2"/>
    <w:rsid w:val="00FD1736"/>
    <w:rsid w:val="00FD2C94"/>
    <w:rsid w:val="00FD47F9"/>
    <w:rsid w:val="00FD509E"/>
    <w:rsid w:val="00FE0FA6"/>
    <w:rsid w:val="00FE5752"/>
    <w:rsid w:val="192142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5"/>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uiPriority w:val="99"/>
    <w:rPr>
      <w:color w:val="800080" w:themeColor="followedHyperlink"/>
      <w:u w:val="single"/>
    </w:rPr>
  </w:style>
  <w:style w:type="character" w:styleId="9">
    <w:name w:val="Hyperlink"/>
    <w:basedOn w:val="7"/>
    <w:unhideWhenUsed/>
    <w:qFormat/>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qFormat/>
    <w:uiPriority w:val="0"/>
    <w:pPr>
      <w:widowControl/>
    </w:pPr>
    <w:rPr>
      <w:kern w:val="0"/>
      <w:szCs w:val="21"/>
    </w:rPr>
  </w:style>
  <w:style w:type="character" w:customStyle="1" w:styleId="15">
    <w:name w:val="批注框文本 字符"/>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291</Words>
  <Characters>1660</Characters>
  <Lines>13</Lines>
  <Paragraphs>3</Paragraphs>
  <TotalTime>0</TotalTime>
  <ScaleCrop>false</ScaleCrop>
  <LinksUpToDate>false</LinksUpToDate>
  <CharactersWithSpaces>1948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2020-09-30T07:39:23Z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