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深圳市大鹏新区成立产业协会和联盟扶持申报指南</w:t>
      </w:r>
    </w:p>
    <w:p>
      <w:pPr>
        <w:jc w:val="center"/>
        <w:rPr>
          <w:rFonts w:ascii="宋体" w:hAnsi="宋体"/>
          <w:color w:val="000000" w:themeColor="text1"/>
          <w:sz w:val="44"/>
          <w:szCs w:val="44"/>
        </w:rPr>
      </w:pP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ind w:left="640" w:leftChars="305" w:firstLine="160" w:firstLineChars="50"/>
        <w:rPr>
          <w:rFonts w:ascii="仿宋_GB2312" w:eastAsia="仿宋_GB2312"/>
          <w:color w:val="000000" w:themeColor="text1"/>
          <w:sz w:val="32"/>
          <w:szCs w:val="32"/>
        </w:rPr>
      </w:pPr>
      <w:r>
        <w:rPr>
          <w:rFonts w:hint="eastAsia" w:ascii="仿宋_GB2312" w:eastAsia="仿宋_GB2312"/>
          <w:color w:val="000000" w:themeColor="text1"/>
          <w:sz w:val="32"/>
          <w:szCs w:val="32"/>
        </w:rPr>
        <w:t>成立新区生物产业协会、产业联盟的扶持。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pStyle w:val="11"/>
        <w:spacing w:line="560" w:lineRule="exact"/>
        <w:ind w:firstLine="64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pStyle w:val="11"/>
        <w:spacing w:line="560" w:lineRule="exact"/>
        <w:ind w:firstLine="640"/>
        <w:rPr>
          <w:rFonts w:ascii="仿宋_GB2312" w:hAnsi="仿宋" w:eastAsia="仿宋_GB2312"/>
          <w:color w:val="000000" w:themeColor="text1"/>
          <w:sz w:val="32"/>
          <w:szCs w:val="32"/>
        </w:rPr>
      </w:pPr>
      <w:r>
        <w:rPr>
          <w:rFonts w:hint="eastAsia" w:ascii="黑体" w:hAnsi="仿宋_GB2312" w:eastAsia="黑体" w:cs="仿宋_GB2312"/>
          <w:color w:val="000000" w:themeColor="text1"/>
          <w:sz w:val="32"/>
          <w:szCs w:val="32"/>
        </w:rPr>
        <w:t xml:space="preserve">第十七条  </w:t>
      </w:r>
      <w:r>
        <w:rPr>
          <w:rFonts w:hint="eastAsia" w:ascii="仿宋_GB2312" w:hAnsi="宋体" w:eastAsia="仿宋_GB2312" w:cs="仿宋_GB2312"/>
          <w:color w:val="000000" w:themeColor="text1"/>
          <w:sz w:val="32"/>
          <w:szCs w:val="32"/>
        </w:rPr>
        <w:t>鼓励成立新区生物产业协会、产业联盟，发挥生物产业协会及产业联盟的主动性和创造力。对符合</w:t>
      </w:r>
      <w:r>
        <w:rPr>
          <w:rFonts w:ascii="仿宋_GB2312" w:hAnsi="宋体" w:eastAsia="仿宋_GB2312" w:cs="仿宋_GB2312"/>
          <w:color w:val="000000" w:themeColor="text1"/>
          <w:sz w:val="32"/>
          <w:szCs w:val="32"/>
        </w:rPr>
        <w:t>《</w:t>
      </w:r>
      <w:r>
        <w:rPr>
          <w:rFonts w:hint="eastAsia" w:ascii="仿宋_GB2312" w:hAnsi="宋体" w:eastAsia="仿宋_GB2312" w:cs="仿宋_GB2312"/>
          <w:color w:val="000000" w:themeColor="text1"/>
          <w:sz w:val="32"/>
          <w:szCs w:val="32"/>
        </w:rPr>
        <w:t>深圳市大鹏新区产业发展指导目录</w:t>
      </w:r>
      <w:r>
        <w:rPr>
          <w:rFonts w:ascii="仿宋_GB2312" w:hAnsi="宋体" w:eastAsia="仿宋_GB2312" w:cs="仿宋_GB2312"/>
          <w:color w:val="000000" w:themeColor="text1"/>
          <w:sz w:val="32"/>
          <w:szCs w:val="32"/>
        </w:rPr>
        <w:t>》</w:t>
      </w:r>
      <w:r>
        <w:rPr>
          <w:rFonts w:hint="eastAsia" w:ascii="仿宋_GB2312" w:hAnsi="宋体" w:eastAsia="仿宋_GB2312" w:cs="仿宋_GB2312"/>
          <w:color w:val="000000" w:themeColor="text1"/>
          <w:sz w:val="32"/>
          <w:szCs w:val="32"/>
        </w:rPr>
        <w:t>的生物产业协会、产业联盟，一次性给予20万元经费扶持；自生物产业协会、产业联盟成立第二年起，每年一次性给予10万元活动经费扶持用于开展相关活动；自生物产业协会、产业联盟等中介机构成立之日起为其免费提供不少于3年的办公场地，面积在300平方米以内。</w:t>
      </w:r>
    </w:p>
    <w:p>
      <w:pPr>
        <w:pStyle w:val="11"/>
        <w:adjustRightInd w:val="0"/>
        <w:snapToGrid w:val="0"/>
        <w:spacing w:line="560" w:lineRule="exact"/>
        <w:ind w:left="420" w:leftChars="200" w:firstLine="160" w:firstLineChars="50"/>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（二）《深圳市大鹏新区科技创新和产业发展专项资金管理</w:t>
      </w:r>
    </w:p>
    <w:p>
      <w:pPr>
        <w:adjustRightInd w:val="0"/>
        <w:snapToGrid w:val="0"/>
        <w:spacing w:line="560" w:lineRule="exac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办法》（深鹏办规〔2019〕6号）。</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widowControl/>
        <w:spacing w:before="75" w:after="75" w:line="540" w:lineRule="exact"/>
        <w:ind w:firstLine="480" w:firstLineChars="1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（一）在大鹏新区注册设立，注册地、经营地、纳税地“三地”合一的独立法人企业；</w:t>
      </w:r>
    </w:p>
    <w:p>
      <w:pPr>
        <w:widowControl/>
        <w:spacing w:before="75" w:after="75" w:line="540" w:lineRule="exact"/>
        <w:ind w:firstLine="576" w:firstLineChars="18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（二）有严格的财务管理制度和健全的会计核算体系；</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（四）诚实守信，申请前两年无申报资金弄虚作假、恶意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pStyle w:val="11"/>
        <w:widowControl/>
        <w:spacing w:before="75" w:after="75" w:line="540" w:lineRule="exact"/>
        <w:ind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(五)生物产业协会、产业联盟已通过民政部门认定；</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（六）产业联盟、行业协会等成员单位不少于10家且注册地在新区的成员单位数量不少于</w:t>
      </w:r>
      <w:r>
        <w:rPr>
          <w:rFonts w:ascii="仿宋_GB2312" w:hAnsi="Verdana" w:eastAsia="仿宋_GB2312" w:cs="宋体"/>
          <w:color w:val="000000" w:themeColor="text1"/>
          <w:kern w:val="0"/>
          <w:sz w:val="32"/>
          <w:szCs w:val="32"/>
        </w:rPr>
        <w:t>8</w:t>
      </w:r>
      <w:r>
        <w:rPr>
          <w:rFonts w:hint="eastAsia" w:ascii="仿宋_GB2312" w:hAnsi="Verdana" w:eastAsia="仿宋_GB2312" w:cs="宋体"/>
          <w:color w:val="000000" w:themeColor="text1"/>
          <w:kern w:val="0"/>
          <w:sz w:val="32"/>
          <w:szCs w:val="32"/>
        </w:rPr>
        <w:t>家，或每年开展的相关活动不少于5次，并在新区主管部门报备；</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eastAsia="仿宋_GB2312"/>
          <w:color w:val="000000" w:themeColor="text1"/>
          <w:sz w:val="32"/>
          <w:szCs w:val="32"/>
        </w:rPr>
        <w:t>（七）在大鹏新区辖区内有固定的办公场所；</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（八）已建立完善的组织架构和服务章程。</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1"/>
        <w:widowControl/>
        <w:numPr>
          <w:ilvl w:val="0"/>
          <w:numId w:val="2"/>
        </w:numPr>
        <w:spacing w:before="75" w:after="75" w:line="540" w:lineRule="exact"/>
        <w:ind w:left="0" w:firstLine="640"/>
        <w:jc w:val="left"/>
        <w:rPr>
          <w:rFonts w:ascii="仿宋_GB2312" w:eastAsia="仿宋_GB2312"/>
          <w:color w:val="000000" w:themeColor="text1"/>
          <w:sz w:val="32"/>
          <w:szCs w:val="32"/>
        </w:rPr>
      </w:pPr>
      <w:bookmarkStart w:id="0" w:name="_Hlk509321212"/>
      <w:r>
        <w:rPr>
          <w:rFonts w:hint="eastAsia" w:ascii="仿宋_GB2312" w:eastAsia="仿宋_GB2312"/>
          <w:color w:val="000000" w:themeColor="text1"/>
          <w:kern w:val="0"/>
          <w:sz w:val="32"/>
          <w:szCs w:val="32"/>
        </w:rPr>
        <w:t>申请书原件;</w:t>
      </w:r>
    </w:p>
    <w:p>
      <w:pPr>
        <w:pStyle w:val="11"/>
        <w:widowControl/>
        <w:numPr>
          <w:ilvl w:val="0"/>
          <w:numId w:val="2"/>
        </w:numPr>
        <w:spacing w:before="75" w:after="75" w:line="540" w:lineRule="exact"/>
        <w:ind w:left="0" w:firstLine="640"/>
        <w:jc w:val="left"/>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r>
        <w:rPr>
          <w:rFonts w:hint="eastAsia" w:ascii="仿宋_GB2312" w:eastAsia="仿宋_GB2312"/>
          <w:color w:val="000000" w:themeColor="text1"/>
          <w:sz w:val="32"/>
          <w:szCs w:val="32"/>
        </w:rPr>
        <w:t>;</w:t>
      </w:r>
    </w:p>
    <w:p>
      <w:pPr>
        <w:pStyle w:val="11"/>
        <w:widowControl/>
        <w:numPr>
          <w:ilvl w:val="0"/>
          <w:numId w:val="2"/>
        </w:numPr>
        <w:spacing w:before="75" w:after="75" w:line="540" w:lineRule="exact"/>
        <w:ind w:left="0" w:firstLine="640"/>
        <w:jc w:val="left"/>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1"/>
        <w:widowControl/>
        <w:numPr>
          <w:ilvl w:val="0"/>
          <w:numId w:val="2"/>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p>
      <w:pPr>
        <w:pStyle w:val="11"/>
        <w:widowControl/>
        <w:numPr>
          <w:ilvl w:val="0"/>
          <w:numId w:val="2"/>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新区主管</w:t>
      </w:r>
      <w:r>
        <w:rPr>
          <w:rFonts w:hint="eastAsia" w:ascii="仿宋_GB2312" w:hAnsi="宋体" w:eastAsia="仿宋_GB2312" w:cs="仿宋_GB2312"/>
          <w:color w:val="000000" w:themeColor="text1"/>
          <w:sz w:val="32"/>
          <w:szCs w:val="32"/>
        </w:rPr>
        <w:t>部门</w:t>
      </w:r>
      <w:r>
        <w:rPr>
          <w:rFonts w:hint="eastAsia" w:ascii="仿宋_GB2312" w:eastAsia="仿宋_GB2312"/>
          <w:color w:val="000000" w:themeColor="text1"/>
          <w:sz w:val="32"/>
          <w:szCs w:val="32"/>
        </w:rPr>
        <w:t>对生物产业协会、产业联盟的认定文件（提供验证途径）；</w:t>
      </w:r>
    </w:p>
    <w:p>
      <w:pPr>
        <w:pStyle w:val="11"/>
        <w:widowControl/>
        <w:numPr>
          <w:ilvl w:val="0"/>
          <w:numId w:val="2"/>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生物产业协会/产业联盟成员单位证书及其营业执照；</w:t>
      </w:r>
    </w:p>
    <w:p>
      <w:pPr>
        <w:pStyle w:val="11"/>
        <w:widowControl/>
        <w:numPr>
          <w:ilvl w:val="0"/>
          <w:numId w:val="2"/>
        </w:numPr>
        <w:spacing w:before="75" w:after="75" w:line="540" w:lineRule="exact"/>
        <w:ind w:left="0" w:firstLine="640"/>
        <w:jc w:val="left"/>
        <w:rPr>
          <w:rFonts w:ascii="仿宋_GB2312" w:eastAsia="仿宋_GB2312"/>
          <w:color w:val="000000" w:themeColor="text1"/>
          <w:sz w:val="32"/>
          <w:szCs w:val="32"/>
        </w:rPr>
      </w:pPr>
      <w:r>
        <w:rPr>
          <w:rFonts w:hint="eastAsia" w:ascii="仿宋_GB2312" w:hAnsi="仿宋" w:eastAsia="仿宋_GB2312"/>
          <w:color w:val="000000" w:themeColor="text1"/>
          <w:sz w:val="32"/>
          <w:szCs w:val="32"/>
        </w:rPr>
        <w:t>活动</w:t>
      </w:r>
      <w:r>
        <w:rPr>
          <w:rFonts w:hint="eastAsia" w:ascii="仿宋_GB2312" w:eastAsia="仿宋_GB2312"/>
          <w:color w:val="000000" w:themeColor="text1"/>
          <w:sz w:val="32"/>
          <w:szCs w:val="32"/>
        </w:rPr>
        <w:t>经费资助</w:t>
      </w:r>
      <w:bookmarkStart w:id="1" w:name="_Hlk510118088"/>
      <w:r>
        <w:rPr>
          <w:rFonts w:hint="eastAsia" w:ascii="仿宋_GB2312" w:eastAsia="仿宋_GB2312"/>
          <w:color w:val="000000" w:themeColor="text1"/>
          <w:sz w:val="32"/>
          <w:szCs w:val="32"/>
        </w:rPr>
        <w:t>申请书</w:t>
      </w:r>
      <w:bookmarkEnd w:id="1"/>
      <w:r>
        <w:rPr>
          <w:rFonts w:hint="eastAsia" w:ascii="仿宋_GB2312" w:eastAsia="仿宋_GB2312"/>
          <w:color w:val="000000" w:themeColor="text1"/>
          <w:sz w:val="32"/>
          <w:szCs w:val="32"/>
        </w:rPr>
        <w:t>；</w:t>
      </w:r>
    </w:p>
    <w:p>
      <w:pPr>
        <w:pStyle w:val="11"/>
        <w:widowControl/>
        <w:numPr>
          <w:ilvl w:val="0"/>
          <w:numId w:val="2"/>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所开展活动的相关佐证材料；</w:t>
      </w:r>
    </w:p>
    <w:p>
      <w:pPr>
        <w:pStyle w:val="11"/>
        <w:widowControl/>
        <w:numPr>
          <w:ilvl w:val="0"/>
          <w:numId w:val="2"/>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办公场地租金资助申请书；</w:t>
      </w:r>
    </w:p>
    <w:p>
      <w:pPr>
        <w:pStyle w:val="11"/>
        <w:widowControl/>
        <w:numPr>
          <w:ilvl w:val="0"/>
          <w:numId w:val="2"/>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申请企业所用场地与出租方签订的经房屋租赁管理部门备案的租赁合同及租赁发票，产权不完整的社区旧厂房提供社区和业主相关的证明材料；</w:t>
      </w:r>
    </w:p>
    <w:p>
      <w:pPr>
        <w:pStyle w:val="11"/>
        <w:widowControl/>
        <w:numPr>
          <w:ilvl w:val="0"/>
          <w:numId w:val="2"/>
        </w:numPr>
        <w:spacing w:before="75" w:after="75" w:line="540" w:lineRule="exact"/>
        <w:ind w:left="0" w:firstLine="640"/>
        <w:jc w:val="left"/>
        <w:rPr>
          <w:rFonts w:ascii="仿宋_GB2312" w:hAnsi="宋体" w:eastAsia="仿宋_GB2312" w:cs="Arial"/>
          <w:color w:val="000000" w:themeColor="text1"/>
          <w:kern w:val="0"/>
          <w:sz w:val="32"/>
          <w:szCs w:val="32"/>
        </w:rPr>
      </w:pPr>
      <w:r>
        <w:rPr>
          <w:rFonts w:hint="eastAsia" w:ascii="仿宋_GB2312" w:hAnsi="宋体" w:eastAsia="仿宋_GB2312" w:cs="Arial"/>
          <w:color w:val="000000" w:themeColor="text1"/>
          <w:kern w:val="0"/>
          <w:sz w:val="32"/>
          <w:szCs w:val="32"/>
        </w:rPr>
        <w:t>区级</w:t>
      </w:r>
      <w:r>
        <w:rPr>
          <w:rFonts w:hint="eastAsia" w:ascii="仿宋_GB2312" w:eastAsia="仿宋_GB2312"/>
          <w:color w:val="000000" w:themeColor="text1"/>
          <w:sz w:val="32"/>
          <w:szCs w:val="32"/>
        </w:rPr>
        <w:t>部门</w:t>
      </w:r>
      <w:r>
        <w:rPr>
          <w:rFonts w:hint="eastAsia" w:ascii="仿宋_GB2312" w:hAnsi="宋体" w:eastAsia="仿宋_GB2312" w:cs="Arial"/>
          <w:color w:val="000000" w:themeColor="text1"/>
          <w:kern w:val="0"/>
          <w:sz w:val="32"/>
          <w:szCs w:val="32"/>
        </w:rPr>
        <w:t>要求的其他相关证明材料。</w:t>
      </w:r>
    </w:p>
    <w:bookmarkEnd w:id="0"/>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3" w:name="_GoBack"/>
      <w:bookmarkEnd w:id="3"/>
      <w:r>
        <w:rPr>
          <w:rFonts w:hint="eastAsia" w:ascii="仿宋_GB2312" w:hAnsi="宋体" w:eastAsia="仿宋_GB2312"/>
          <w:color w:val="000000" w:themeColor="text1"/>
          <w:sz w:val="32"/>
          <w:szCs w:val="32"/>
        </w:rPr>
        <w:t>科技创新和经济服务局按照项目合同书对项目进行跟踪管理。</w:t>
      </w:r>
    </w:p>
    <w:p>
      <w:pPr>
        <w:pStyle w:val="11"/>
        <w:numPr>
          <w:ilvl w:val="0"/>
          <w:numId w:val="1"/>
        </w:numPr>
        <w:ind w:firstLineChars="0"/>
        <w:rPr>
          <w:rFonts w:ascii="黑体" w:hAnsi="宋体" w:eastAsia="黑体"/>
          <w:color w:val="000000" w:themeColor="text1"/>
          <w:sz w:val="32"/>
          <w:szCs w:val="32"/>
        </w:rPr>
      </w:pPr>
      <w:bookmarkStart w:id="2" w:name="_Toc508645043"/>
      <w:r>
        <w:rPr>
          <w:rFonts w:hint="eastAsia" w:ascii="黑体" w:hAnsi="宋体" w:eastAsia="黑体"/>
          <w:color w:val="000000" w:themeColor="text1"/>
          <w:sz w:val="32"/>
          <w:szCs w:val="32"/>
        </w:rPr>
        <w:t>管理监督</w:t>
      </w:r>
      <w:bookmarkEnd w:id="2"/>
    </w:p>
    <w:p>
      <w:pPr>
        <w:pStyle w:val="11"/>
        <w:widowControl/>
        <w:numPr>
          <w:ilvl w:val="0"/>
          <w:numId w:val="3"/>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1"/>
        <w:widowControl/>
        <w:numPr>
          <w:ilvl w:val="0"/>
          <w:numId w:val="3"/>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1"/>
        <w:widowControl/>
        <w:numPr>
          <w:ilvl w:val="0"/>
          <w:numId w:val="3"/>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widowControl/>
        <w:shd w:val="clear" w:color="auto" w:fill="FFFFFF"/>
        <w:spacing w:line="560" w:lineRule="exact"/>
        <w:jc w:val="left"/>
        <w:rPr>
          <w:rFonts w:ascii="仿宋_GB2312" w:hAnsi="宋体" w:eastAsia="仿宋_GB2312" w:cs="Arial"/>
          <w:color w:val="000000" w:themeColor="text1"/>
          <w:kern w:val="0"/>
          <w:sz w:val="32"/>
          <w:szCs w:val="32"/>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p>
      <w:pPr>
        <w:widowControl/>
        <w:shd w:val="clear" w:color="auto" w:fill="FFFFFF"/>
        <w:spacing w:line="560" w:lineRule="exact"/>
        <w:jc w:val="left"/>
        <w:rPr>
          <w:rFonts w:ascii="仿宋_GB2312" w:hAnsi="宋体" w:eastAsia="仿宋_GB2312" w:cs="Arial"/>
          <w:color w:val="000000" w:themeColor="text1"/>
          <w:kern w:val="0"/>
          <w:sz w:val="32"/>
          <w:szCs w:val="32"/>
        </w:rPr>
      </w:pPr>
    </w:p>
    <w:p>
      <w:pPr>
        <w:ind w:firstLine="640" w:firstLineChars="200"/>
        <w:rPr>
          <w:rFonts w:ascii="仿宋_GB2312" w:hAnsi="宋体" w:eastAsia="仿宋_GB2312"/>
          <w:color w:val="000000" w:themeColor="text1"/>
          <w:sz w:val="32"/>
          <w:szCs w:val="32"/>
        </w:rPr>
      </w:pPr>
    </w:p>
    <w:p>
      <w:pPr>
        <w:rPr>
          <w:color w:val="000000" w:themeColor="text1"/>
        </w:rPr>
      </w:pP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3114" w:hanging="420"/>
      </w:pPr>
      <w:rPr>
        <w:rFonts w:hint="default"/>
        <w:lang w:val="en-US"/>
      </w:rPr>
    </w:lvl>
    <w:lvl w:ilvl="1" w:tentative="0">
      <w:start w:val="1"/>
      <w:numFmt w:val="lowerLetter"/>
      <w:lvlText w:val="%2)"/>
      <w:lvlJc w:val="left"/>
      <w:pPr>
        <w:ind w:left="2825" w:hanging="420"/>
      </w:pPr>
    </w:lvl>
    <w:lvl w:ilvl="2" w:tentative="0">
      <w:start w:val="1"/>
      <w:numFmt w:val="lowerRoman"/>
      <w:lvlText w:val="%3."/>
      <w:lvlJc w:val="right"/>
      <w:pPr>
        <w:ind w:left="3245" w:hanging="420"/>
      </w:pPr>
    </w:lvl>
    <w:lvl w:ilvl="3" w:tentative="0">
      <w:start w:val="1"/>
      <w:numFmt w:val="decimal"/>
      <w:lvlText w:val="%4."/>
      <w:lvlJc w:val="left"/>
      <w:pPr>
        <w:ind w:left="3665" w:hanging="420"/>
      </w:pPr>
    </w:lvl>
    <w:lvl w:ilvl="4" w:tentative="0">
      <w:start w:val="1"/>
      <w:numFmt w:val="lowerLetter"/>
      <w:lvlText w:val="%5)"/>
      <w:lvlJc w:val="left"/>
      <w:pPr>
        <w:ind w:left="4085" w:hanging="420"/>
      </w:pPr>
    </w:lvl>
    <w:lvl w:ilvl="5" w:tentative="0">
      <w:start w:val="1"/>
      <w:numFmt w:val="lowerRoman"/>
      <w:lvlText w:val="%6."/>
      <w:lvlJc w:val="right"/>
      <w:pPr>
        <w:ind w:left="4505" w:hanging="420"/>
      </w:pPr>
    </w:lvl>
    <w:lvl w:ilvl="6" w:tentative="0">
      <w:start w:val="1"/>
      <w:numFmt w:val="decimal"/>
      <w:lvlText w:val="%7."/>
      <w:lvlJc w:val="left"/>
      <w:pPr>
        <w:ind w:left="4925" w:hanging="420"/>
      </w:pPr>
    </w:lvl>
    <w:lvl w:ilvl="7" w:tentative="0">
      <w:start w:val="1"/>
      <w:numFmt w:val="lowerLetter"/>
      <w:lvlText w:val="%8)"/>
      <w:lvlJc w:val="left"/>
      <w:pPr>
        <w:ind w:left="5345" w:hanging="420"/>
      </w:pPr>
    </w:lvl>
    <w:lvl w:ilvl="8" w:tentative="0">
      <w:start w:val="1"/>
      <w:numFmt w:val="lowerRoman"/>
      <w:lvlText w:val="%9."/>
      <w:lvlJc w:val="right"/>
      <w:pPr>
        <w:ind w:left="5765" w:hanging="420"/>
      </w:pPr>
    </w:lvl>
  </w:abstractNum>
  <w:abstractNum w:abstractNumId="1">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15CB"/>
    <w:rsid w:val="000055F2"/>
    <w:rsid w:val="00010D05"/>
    <w:rsid w:val="00021A5E"/>
    <w:rsid w:val="00025BCC"/>
    <w:rsid w:val="00037773"/>
    <w:rsid w:val="000378B0"/>
    <w:rsid w:val="00042BBF"/>
    <w:rsid w:val="00051AB4"/>
    <w:rsid w:val="00062D60"/>
    <w:rsid w:val="00071D4E"/>
    <w:rsid w:val="00071EE8"/>
    <w:rsid w:val="00084281"/>
    <w:rsid w:val="00085E96"/>
    <w:rsid w:val="000A2914"/>
    <w:rsid w:val="000B3DB2"/>
    <w:rsid w:val="000B46E0"/>
    <w:rsid w:val="000B5270"/>
    <w:rsid w:val="000D6526"/>
    <w:rsid w:val="000F7BC5"/>
    <w:rsid w:val="00103BE8"/>
    <w:rsid w:val="00113BAC"/>
    <w:rsid w:val="001242D4"/>
    <w:rsid w:val="0012632E"/>
    <w:rsid w:val="001279F4"/>
    <w:rsid w:val="00137218"/>
    <w:rsid w:val="001373B4"/>
    <w:rsid w:val="0014667B"/>
    <w:rsid w:val="00151BCF"/>
    <w:rsid w:val="00157318"/>
    <w:rsid w:val="001612FB"/>
    <w:rsid w:val="0017323B"/>
    <w:rsid w:val="001757BC"/>
    <w:rsid w:val="00176512"/>
    <w:rsid w:val="001768EA"/>
    <w:rsid w:val="0017695D"/>
    <w:rsid w:val="0018250A"/>
    <w:rsid w:val="00182F3D"/>
    <w:rsid w:val="00186724"/>
    <w:rsid w:val="00187569"/>
    <w:rsid w:val="00187ABF"/>
    <w:rsid w:val="00192EDD"/>
    <w:rsid w:val="00193D69"/>
    <w:rsid w:val="001944C5"/>
    <w:rsid w:val="001A19CC"/>
    <w:rsid w:val="001A1AB6"/>
    <w:rsid w:val="001A492B"/>
    <w:rsid w:val="001A5653"/>
    <w:rsid w:val="001A632B"/>
    <w:rsid w:val="001B3154"/>
    <w:rsid w:val="001B7C93"/>
    <w:rsid w:val="001E3E13"/>
    <w:rsid w:val="001E3FE9"/>
    <w:rsid w:val="001E5A9C"/>
    <w:rsid w:val="001F34A3"/>
    <w:rsid w:val="001F72C2"/>
    <w:rsid w:val="00200DE4"/>
    <w:rsid w:val="00203EB2"/>
    <w:rsid w:val="0020526D"/>
    <w:rsid w:val="00210BE8"/>
    <w:rsid w:val="00220FB2"/>
    <w:rsid w:val="00226C3E"/>
    <w:rsid w:val="00234DF3"/>
    <w:rsid w:val="00237972"/>
    <w:rsid w:val="0024214C"/>
    <w:rsid w:val="002438C2"/>
    <w:rsid w:val="00264B5F"/>
    <w:rsid w:val="00273755"/>
    <w:rsid w:val="00276A1B"/>
    <w:rsid w:val="00281CEA"/>
    <w:rsid w:val="0029153C"/>
    <w:rsid w:val="00293912"/>
    <w:rsid w:val="002A7F8B"/>
    <w:rsid w:val="002B1386"/>
    <w:rsid w:val="002B58A5"/>
    <w:rsid w:val="002C6947"/>
    <w:rsid w:val="002D1E04"/>
    <w:rsid w:val="002D2927"/>
    <w:rsid w:val="002E48D9"/>
    <w:rsid w:val="002F25D4"/>
    <w:rsid w:val="002F7F4C"/>
    <w:rsid w:val="00301454"/>
    <w:rsid w:val="00304552"/>
    <w:rsid w:val="00305031"/>
    <w:rsid w:val="00317EAC"/>
    <w:rsid w:val="00323B8D"/>
    <w:rsid w:val="00346C0E"/>
    <w:rsid w:val="00350DC3"/>
    <w:rsid w:val="00350F47"/>
    <w:rsid w:val="00362788"/>
    <w:rsid w:val="003863EE"/>
    <w:rsid w:val="003A3F4B"/>
    <w:rsid w:val="003A5828"/>
    <w:rsid w:val="003A6578"/>
    <w:rsid w:val="003A73AF"/>
    <w:rsid w:val="003B1F54"/>
    <w:rsid w:val="003B4AD6"/>
    <w:rsid w:val="003B5168"/>
    <w:rsid w:val="003B6321"/>
    <w:rsid w:val="003C63A3"/>
    <w:rsid w:val="003D16AB"/>
    <w:rsid w:val="003D526E"/>
    <w:rsid w:val="003D6656"/>
    <w:rsid w:val="003D6FBF"/>
    <w:rsid w:val="003E1B13"/>
    <w:rsid w:val="003E3AA3"/>
    <w:rsid w:val="003F2812"/>
    <w:rsid w:val="00401317"/>
    <w:rsid w:val="0040157E"/>
    <w:rsid w:val="0040520A"/>
    <w:rsid w:val="00407B28"/>
    <w:rsid w:val="00411E6F"/>
    <w:rsid w:val="00414B4B"/>
    <w:rsid w:val="00432531"/>
    <w:rsid w:val="004457D2"/>
    <w:rsid w:val="00451F3D"/>
    <w:rsid w:val="00456276"/>
    <w:rsid w:val="004569D7"/>
    <w:rsid w:val="00467E44"/>
    <w:rsid w:val="0047041C"/>
    <w:rsid w:val="0047242F"/>
    <w:rsid w:val="00472767"/>
    <w:rsid w:val="00482E79"/>
    <w:rsid w:val="004A3D49"/>
    <w:rsid w:val="004B77F8"/>
    <w:rsid w:val="004B78A3"/>
    <w:rsid w:val="004B7CE5"/>
    <w:rsid w:val="004C21E1"/>
    <w:rsid w:val="004C23D0"/>
    <w:rsid w:val="004C37DD"/>
    <w:rsid w:val="004C5B86"/>
    <w:rsid w:val="004C6804"/>
    <w:rsid w:val="004C6980"/>
    <w:rsid w:val="004D0C2D"/>
    <w:rsid w:val="004E5871"/>
    <w:rsid w:val="004F250E"/>
    <w:rsid w:val="004F41B4"/>
    <w:rsid w:val="00515DF3"/>
    <w:rsid w:val="0051631B"/>
    <w:rsid w:val="0052477D"/>
    <w:rsid w:val="00525A1F"/>
    <w:rsid w:val="00534053"/>
    <w:rsid w:val="00536F18"/>
    <w:rsid w:val="0054035C"/>
    <w:rsid w:val="005510A6"/>
    <w:rsid w:val="00552622"/>
    <w:rsid w:val="00552B5D"/>
    <w:rsid w:val="00555947"/>
    <w:rsid w:val="0056266E"/>
    <w:rsid w:val="005728FD"/>
    <w:rsid w:val="0058229F"/>
    <w:rsid w:val="00590979"/>
    <w:rsid w:val="00591394"/>
    <w:rsid w:val="005946AE"/>
    <w:rsid w:val="0059672F"/>
    <w:rsid w:val="005B6E13"/>
    <w:rsid w:val="005C03B2"/>
    <w:rsid w:val="005C0D52"/>
    <w:rsid w:val="005C5D90"/>
    <w:rsid w:val="005C6F39"/>
    <w:rsid w:val="005F33C6"/>
    <w:rsid w:val="005F76AB"/>
    <w:rsid w:val="00604D9B"/>
    <w:rsid w:val="0061494D"/>
    <w:rsid w:val="00620275"/>
    <w:rsid w:val="00620A05"/>
    <w:rsid w:val="0063705F"/>
    <w:rsid w:val="00645C0D"/>
    <w:rsid w:val="006520A4"/>
    <w:rsid w:val="00654DEC"/>
    <w:rsid w:val="006573BB"/>
    <w:rsid w:val="0066175D"/>
    <w:rsid w:val="00665CE1"/>
    <w:rsid w:val="00673C36"/>
    <w:rsid w:val="00675046"/>
    <w:rsid w:val="00680BED"/>
    <w:rsid w:val="00692B9E"/>
    <w:rsid w:val="0069498F"/>
    <w:rsid w:val="006A1FF4"/>
    <w:rsid w:val="006A32F0"/>
    <w:rsid w:val="006B29D9"/>
    <w:rsid w:val="006C50A0"/>
    <w:rsid w:val="006C734A"/>
    <w:rsid w:val="006D072F"/>
    <w:rsid w:val="006D7E77"/>
    <w:rsid w:val="006E01D4"/>
    <w:rsid w:val="006E0B47"/>
    <w:rsid w:val="006E0FBB"/>
    <w:rsid w:val="006E67D2"/>
    <w:rsid w:val="006F0462"/>
    <w:rsid w:val="006F1943"/>
    <w:rsid w:val="007112C5"/>
    <w:rsid w:val="007112F9"/>
    <w:rsid w:val="007124DF"/>
    <w:rsid w:val="007132CA"/>
    <w:rsid w:val="0071368F"/>
    <w:rsid w:val="00714395"/>
    <w:rsid w:val="007146F5"/>
    <w:rsid w:val="00716311"/>
    <w:rsid w:val="00717B8A"/>
    <w:rsid w:val="00721E38"/>
    <w:rsid w:val="0072350E"/>
    <w:rsid w:val="0073227B"/>
    <w:rsid w:val="007528EE"/>
    <w:rsid w:val="00753059"/>
    <w:rsid w:val="00757792"/>
    <w:rsid w:val="00760FAF"/>
    <w:rsid w:val="00772532"/>
    <w:rsid w:val="0077622B"/>
    <w:rsid w:val="00780582"/>
    <w:rsid w:val="007807AE"/>
    <w:rsid w:val="007809B6"/>
    <w:rsid w:val="00786460"/>
    <w:rsid w:val="00791E43"/>
    <w:rsid w:val="007949EA"/>
    <w:rsid w:val="007A63BF"/>
    <w:rsid w:val="007A6C5D"/>
    <w:rsid w:val="007B0241"/>
    <w:rsid w:val="007B17DB"/>
    <w:rsid w:val="007B47BE"/>
    <w:rsid w:val="007B5717"/>
    <w:rsid w:val="007C28D3"/>
    <w:rsid w:val="007C3145"/>
    <w:rsid w:val="007C62FB"/>
    <w:rsid w:val="007C7A74"/>
    <w:rsid w:val="007D3687"/>
    <w:rsid w:val="007D7E0F"/>
    <w:rsid w:val="007E0FE2"/>
    <w:rsid w:val="007E52C2"/>
    <w:rsid w:val="007F072B"/>
    <w:rsid w:val="007F4B01"/>
    <w:rsid w:val="007F564B"/>
    <w:rsid w:val="0080258B"/>
    <w:rsid w:val="0081570E"/>
    <w:rsid w:val="008157AA"/>
    <w:rsid w:val="008166B0"/>
    <w:rsid w:val="00821836"/>
    <w:rsid w:val="00826674"/>
    <w:rsid w:val="00832835"/>
    <w:rsid w:val="00832A10"/>
    <w:rsid w:val="00832CAF"/>
    <w:rsid w:val="008368B8"/>
    <w:rsid w:val="00841721"/>
    <w:rsid w:val="00843823"/>
    <w:rsid w:val="008438F7"/>
    <w:rsid w:val="00851078"/>
    <w:rsid w:val="00870B77"/>
    <w:rsid w:val="00887B60"/>
    <w:rsid w:val="00893C9C"/>
    <w:rsid w:val="008A3887"/>
    <w:rsid w:val="008B4065"/>
    <w:rsid w:val="008C1C43"/>
    <w:rsid w:val="008C789E"/>
    <w:rsid w:val="008D0937"/>
    <w:rsid w:val="008D2B97"/>
    <w:rsid w:val="008D54A7"/>
    <w:rsid w:val="00907E81"/>
    <w:rsid w:val="0091044C"/>
    <w:rsid w:val="00914D49"/>
    <w:rsid w:val="00914EF1"/>
    <w:rsid w:val="009158AB"/>
    <w:rsid w:val="00916712"/>
    <w:rsid w:val="00926412"/>
    <w:rsid w:val="00926845"/>
    <w:rsid w:val="009473B1"/>
    <w:rsid w:val="00952A78"/>
    <w:rsid w:val="00957D12"/>
    <w:rsid w:val="009647BD"/>
    <w:rsid w:val="0097033E"/>
    <w:rsid w:val="00973896"/>
    <w:rsid w:val="00980FB8"/>
    <w:rsid w:val="00991E94"/>
    <w:rsid w:val="0099239C"/>
    <w:rsid w:val="00995FAC"/>
    <w:rsid w:val="009B1A41"/>
    <w:rsid w:val="009B26DA"/>
    <w:rsid w:val="009B3DC4"/>
    <w:rsid w:val="009C4746"/>
    <w:rsid w:val="009D2810"/>
    <w:rsid w:val="009D5CFD"/>
    <w:rsid w:val="009D617A"/>
    <w:rsid w:val="009E34D7"/>
    <w:rsid w:val="009E6C59"/>
    <w:rsid w:val="009F14E9"/>
    <w:rsid w:val="00A019CB"/>
    <w:rsid w:val="00A05C29"/>
    <w:rsid w:val="00A06058"/>
    <w:rsid w:val="00A2092C"/>
    <w:rsid w:val="00A225A7"/>
    <w:rsid w:val="00A264F3"/>
    <w:rsid w:val="00A2791D"/>
    <w:rsid w:val="00A34177"/>
    <w:rsid w:val="00A4231C"/>
    <w:rsid w:val="00A42A76"/>
    <w:rsid w:val="00A44F6D"/>
    <w:rsid w:val="00A462B4"/>
    <w:rsid w:val="00A60B81"/>
    <w:rsid w:val="00A6312E"/>
    <w:rsid w:val="00A65BD7"/>
    <w:rsid w:val="00A71501"/>
    <w:rsid w:val="00A87B55"/>
    <w:rsid w:val="00A91D83"/>
    <w:rsid w:val="00A95D50"/>
    <w:rsid w:val="00A9613F"/>
    <w:rsid w:val="00A971A0"/>
    <w:rsid w:val="00AA0097"/>
    <w:rsid w:val="00AB047B"/>
    <w:rsid w:val="00AB4447"/>
    <w:rsid w:val="00AB5B55"/>
    <w:rsid w:val="00AD2F25"/>
    <w:rsid w:val="00AE05F0"/>
    <w:rsid w:val="00B04217"/>
    <w:rsid w:val="00B2566C"/>
    <w:rsid w:val="00B34FD1"/>
    <w:rsid w:val="00B432E6"/>
    <w:rsid w:val="00B45BD2"/>
    <w:rsid w:val="00B47B47"/>
    <w:rsid w:val="00B5629C"/>
    <w:rsid w:val="00B571AB"/>
    <w:rsid w:val="00B652D4"/>
    <w:rsid w:val="00B65C89"/>
    <w:rsid w:val="00B7722F"/>
    <w:rsid w:val="00B87A8F"/>
    <w:rsid w:val="00BA2443"/>
    <w:rsid w:val="00BA7B6E"/>
    <w:rsid w:val="00BA7DB7"/>
    <w:rsid w:val="00BB0CAC"/>
    <w:rsid w:val="00BB7072"/>
    <w:rsid w:val="00BC4920"/>
    <w:rsid w:val="00BD3D37"/>
    <w:rsid w:val="00BD5B86"/>
    <w:rsid w:val="00BE0D62"/>
    <w:rsid w:val="00BE3CFF"/>
    <w:rsid w:val="00BF034D"/>
    <w:rsid w:val="00BF092E"/>
    <w:rsid w:val="00C10A1A"/>
    <w:rsid w:val="00C13E9C"/>
    <w:rsid w:val="00C20FF8"/>
    <w:rsid w:val="00C23F7D"/>
    <w:rsid w:val="00C4391F"/>
    <w:rsid w:val="00C44B09"/>
    <w:rsid w:val="00C60CDA"/>
    <w:rsid w:val="00C62847"/>
    <w:rsid w:val="00C65A23"/>
    <w:rsid w:val="00C67F42"/>
    <w:rsid w:val="00C747B5"/>
    <w:rsid w:val="00C80AAB"/>
    <w:rsid w:val="00C80AE6"/>
    <w:rsid w:val="00C812C5"/>
    <w:rsid w:val="00C824C5"/>
    <w:rsid w:val="00C90673"/>
    <w:rsid w:val="00C93147"/>
    <w:rsid w:val="00C94B07"/>
    <w:rsid w:val="00CA22C0"/>
    <w:rsid w:val="00CB6856"/>
    <w:rsid w:val="00CD296B"/>
    <w:rsid w:val="00CD7C54"/>
    <w:rsid w:val="00CE0157"/>
    <w:rsid w:val="00CE583B"/>
    <w:rsid w:val="00CE67F2"/>
    <w:rsid w:val="00CF6507"/>
    <w:rsid w:val="00D006EC"/>
    <w:rsid w:val="00D05434"/>
    <w:rsid w:val="00D148F4"/>
    <w:rsid w:val="00D167F8"/>
    <w:rsid w:val="00D251F0"/>
    <w:rsid w:val="00D25E54"/>
    <w:rsid w:val="00D43210"/>
    <w:rsid w:val="00D52B13"/>
    <w:rsid w:val="00D52BD5"/>
    <w:rsid w:val="00D53E3A"/>
    <w:rsid w:val="00D54559"/>
    <w:rsid w:val="00D5513E"/>
    <w:rsid w:val="00D5527C"/>
    <w:rsid w:val="00D56F1D"/>
    <w:rsid w:val="00D57202"/>
    <w:rsid w:val="00D667BD"/>
    <w:rsid w:val="00D700B0"/>
    <w:rsid w:val="00D8173A"/>
    <w:rsid w:val="00D82D2B"/>
    <w:rsid w:val="00D97A49"/>
    <w:rsid w:val="00DA0674"/>
    <w:rsid w:val="00DA3BC3"/>
    <w:rsid w:val="00DA6575"/>
    <w:rsid w:val="00DA6FEF"/>
    <w:rsid w:val="00DB628B"/>
    <w:rsid w:val="00DB74E2"/>
    <w:rsid w:val="00DC5BB3"/>
    <w:rsid w:val="00DE1113"/>
    <w:rsid w:val="00DF6402"/>
    <w:rsid w:val="00DF6C9E"/>
    <w:rsid w:val="00DF7584"/>
    <w:rsid w:val="00E01104"/>
    <w:rsid w:val="00E01F10"/>
    <w:rsid w:val="00E02CD1"/>
    <w:rsid w:val="00E049BF"/>
    <w:rsid w:val="00E04FC3"/>
    <w:rsid w:val="00E1324B"/>
    <w:rsid w:val="00E24DEE"/>
    <w:rsid w:val="00E332D4"/>
    <w:rsid w:val="00E348F7"/>
    <w:rsid w:val="00E46C9C"/>
    <w:rsid w:val="00E50DC9"/>
    <w:rsid w:val="00E548CC"/>
    <w:rsid w:val="00E570DF"/>
    <w:rsid w:val="00E631D1"/>
    <w:rsid w:val="00E73ADA"/>
    <w:rsid w:val="00E74520"/>
    <w:rsid w:val="00E836F4"/>
    <w:rsid w:val="00EA146E"/>
    <w:rsid w:val="00EA4805"/>
    <w:rsid w:val="00EA5612"/>
    <w:rsid w:val="00EA65A1"/>
    <w:rsid w:val="00EB0E72"/>
    <w:rsid w:val="00ED5C39"/>
    <w:rsid w:val="00EE0C2F"/>
    <w:rsid w:val="00EE51AC"/>
    <w:rsid w:val="00EE5243"/>
    <w:rsid w:val="00EE5FFE"/>
    <w:rsid w:val="00EF55ED"/>
    <w:rsid w:val="00EF79C1"/>
    <w:rsid w:val="00EF7D04"/>
    <w:rsid w:val="00F05EF9"/>
    <w:rsid w:val="00F0630B"/>
    <w:rsid w:val="00F07087"/>
    <w:rsid w:val="00F13F61"/>
    <w:rsid w:val="00F20971"/>
    <w:rsid w:val="00F46FCB"/>
    <w:rsid w:val="00F47834"/>
    <w:rsid w:val="00F54FDB"/>
    <w:rsid w:val="00F571F0"/>
    <w:rsid w:val="00F67DA4"/>
    <w:rsid w:val="00F92172"/>
    <w:rsid w:val="00FA40BA"/>
    <w:rsid w:val="00FB0A76"/>
    <w:rsid w:val="00FB1684"/>
    <w:rsid w:val="00FC51DA"/>
    <w:rsid w:val="00FD2C94"/>
    <w:rsid w:val="00FD47F9"/>
    <w:rsid w:val="00FD509E"/>
    <w:rsid w:val="00FE5752"/>
    <w:rsid w:val="2FF874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Theme="minorHAnsi" w:hAnsiTheme="minorHAnsi" w:eastAsiaTheme="minorEastAsia" w:cstheme="minorBidi"/>
      <w:szCs w:val="22"/>
    </w:rPr>
  </w:style>
  <w:style w:type="paragraph" w:styleId="3">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FollowedHyperlink"/>
    <w:basedOn w:val="6"/>
    <w:semiHidden/>
    <w:unhideWhenUsed/>
    <w:uiPriority w:val="99"/>
    <w:rPr>
      <w:color w:val="800080" w:themeColor="followedHyperlink"/>
      <w:u w:val="single"/>
    </w:rPr>
  </w:style>
  <w:style w:type="character" w:styleId="8">
    <w:name w:val="Hyperlink"/>
    <w:basedOn w:val="6"/>
    <w:unhideWhenUsed/>
    <w:uiPriority w:val="99"/>
    <w:rPr>
      <w:color w:val="0000FF" w:themeColor="hyperlink"/>
      <w:u w:val="single"/>
    </w:rPr>
  </w:style>
  <w:style w:type="character" w:customStyle="1" w:styleId="9">
    <w:name w:val="页眉 字符"/>
    <w:basedOn w:val="6"/>
    <w:link w:val="4"/>
    <w:uiPriority w:val="99"/>
    <w:rPr>
      <w:sz w:val="18"/>
      <w:szCs w:val="18"/>
    </w:rPr>
  </w:style>
  <w:style w:type="character" w:customStyle="1" w:styleId="10">
    <w:name w:val="页脚 字符"/>
    <w:basedOn w:val="6"/>
    <w:link w:val="3"/>
    <w:uiPriority w:val="99"/>
    <w:rPr>
      <w:sz w:val="18"/>
      <w:szCs w:val="18"/>
    </w:rPr>
  </w:style>
  <w:style w:type="paragraph" w:styleId="11">
    <w:name w:val="List Paragraph"/>
    <w:basedOn w:val="1"/>
    <w:qFormat/>
    <w:uiPriority w:val="99"/>
    <w:pPr>
      <w:ind w:firstLine="420" w:firstLineChars="200"/>
    </w:pPr>
  </w:style>
  <w:style w:type="character" w:customStyle="1" w:styleId="12">
    <w:name w:val="批注文字 字符"/>
    <w:basedOn w:val="6"/>
    <w:link w:val="2"/>
    <w:qFormat/>
    <w:uiPriority w:val="99"/>
  </w:style>
  <w:style w:type="paragraph" w:customStyle="1" w:styleId="13">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299</Words>
  <Characters>1706</Characters>
  <Lines>14</Lines>
  <Paragraphs>4</Paragraphs>
  <TotalTime>0</TotalTime>
  <ScaleCrop>false</ScaleCrop>
  <LinksUpToDate>false</LinksUpToDate>
  <CharactersWithSpaces>2001</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2020-09-30T07:38:56Z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