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C39" w:rsidRDefault="00914C39" w:rsidP="00914C39">
      <w:pPr>
        <w:jc w:val="center"/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</w:pPr>
      <w:r w:rsidRPr="00914C39"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申报项目类别参照表</w:t>
      </w:r>
    </w:p>
    <w:p w:rsidR="00914C39" w:rsidRPr="00914C39" w:rsidRDefault="00914C39" w:rsidP="00914C39">
      <w:pPr>
        <w:jc w:val="center"/>
        <w:rPr>
          <w:rFonts w:asciiTheme="minorEastAsia" w:eastAsiaTheme="minorEastAsia" w:hAnsiTheme="minorEastAsia" w:cs="宋体"/>
          <w:b/>
          <w:bCs/>
          <w:sz w:val="44"/>
          <w:szCs w:val="44"/>
        </w:rPr>
      </w:pPr>
      <w:bookmarkStart w:id="0" w:name="_GoBack"/>
      <w:bookmarkEnd w:id="0"/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1794"/>
        <w:gridCol w:w="5760"/>
      </w:tblGrid>
      <w:tr w:rsidR="00914C39" w:rsidRPr="00D85AE2" w:rsidTr="00DD47CA">
        <w:trPr>
          <w:trHeight w:val="495"/>
          <w:tblHeader/>
          <w:jc w:val="center"/>
        </w:trPr>
        <w:tc>
          <w:tcPr>
            <w:tcW w:w="718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 w:rsidRPr="00D85AE2"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794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 w:rsidRPr="00D85AE2">
              <w:rPr>
                <w:rFonts w:hint="eastAsia"/>
                <w:b/>
                <w:bCs/>
                <w:sz w:val="21"/>
                <w:szCs w:val="21"/>
              </w:rPr>
              <w:t>项目类别</w:t>
            </w:r>
          </w:p>
        </w:tc>
        <w:tc>
          <w:tcPr>
            <w:tcW w:w="5760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/>
                <w:bCs/>
                <w:sz w:val="21"/>
                <w:szCs w:val="21"/>
              </w:rPr>
            </w:pPr>
            <w:r w:rsidRPr="00D85AE2">
              <w:rPr>
                <w:rFonts w:hint="eastAsia"/>
                <w:b/>
                <w:bCs/>
                <w:sz w:val="21"/>
                <w:szCs w:val="21"/>
              </w:rPr>
              <w:t>相应项目</w:t>
            </w:r>
          </w:p>
        </w:tc>
      </w:tr>
      <w:tr w:rsidR="00914C39" w:rsidRPr="00D85AE2" w:rsidTr="00DD47CA">
        <w:trPr>
          <w:jc w:val="center"/>
        </w:trPr>
        <w:tc>
          <w:tcPr>
            <w:tcW w:w="718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1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技术推广类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914C39" w:rsidRPr="00D85AE2" w:rsidRDefault="00914C39" w:rsidP="00DD47CA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 w:rsidRPr="00D85AE2">
              <w:rPr>
                <w:rFonts w:ascii="宋体" w:hAnsi="宋体" w:cs="宋体" w:hint="eastAsia"/>
                <w:bCs/>
                <w:kern w:val="0"/>
                <w:szCs w:val="21"/>
              </w:rPr>
              <w:t>物联网智能控制的LED隧道灯产业化、新型聚合物储能动力电池技术推广、智能化数字纺织印花技术推广、在线式喷射式</w:t>
            </w:r>
            <w:proofErr w:type="gramStart"/>
            <w:r w:rsidRPr="00D85AE2">
              <w:rPr>
                <w:rFonts w:ascii="宋体" w:hAnsi="宋体" w:cs="宋体" w:hint="eastAsia"/>
                <w:bCs/>
                <w:kern w:val="0"/>
                <w:szCs w:val="21"/>
              </w:rPr>
              <w:t>节能点胶机</w:t>
            </w:r>
            <w:proofErr w:type="gramEnd"/>
            <w:r w:rsidRPr="00D85AE2">
              <w:rPr>
                <w:rFonts w:ascii="宋体" w:hAnsi="宋体" w:cs="宋体" w:hint="eastAsia"/>
                <w:bCs/>
                <w:kern w:val="0"/>
                <w:szCs w:val="21"/>
              </w:rPr>
              <w:t>、智能化数字包装印刷、新型汽车轿车电机驱动控制系统应用推广、风机变频节能改造高压变频技术、特大功率无刷励磁同步电机控制技术、餐厨垃圾废弃物无害化处理及资源化利用技术、垃圾焚烧发电技术</w:t>
            </w:r>
          </w:p>
          <w:p w:rsidR="00914C39" w:rsidRPr="00D85AE2" w:rsidRDefault="00914C39" w:rsidP="00DD47CA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 w:rsidRPr="00D85AE2">
              <w:rPr>
                <w:rFonts w:hint="eastAsia"/>
                <w:bCs/>
                <w:szCs w:val="21"/>
              </w:rPr>
              <w:t>……</w:t>
            </w:r>
          </w:p>
        </w:tc>
      </w:tr>
      <w:tr w:rsidR="00914C39" w:rsidRPr="00D85AE2" w:rsidTr="00DD47CA">
        <w:trPr>
          <w:trHeight w:val="60"/>
          <w:jc w:val="center"/>
        </w:trPr>
        <w:tc>
          <w:tcPr>
            <w:tcW w:w="718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产品应用类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锅炉高压给水泵变频改造、燃油锅炉改燃气锅炉节能改造、锅炉除尘项目、供暖改造项目、窑炉综合节能改造项目、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LED绿色照明节能改造、智能照明应用项目、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proofErr w:type="gramStart"/>
            <w:r w:rsidRPr="00D85AE2">
              <w:rPr>
                <w:rFonts w:hint="eastAsia"/>
                <w:bCs/>
                <w:sz w:val="21"/>
                <w:szCs w:val="21"/>
              </w:rPr>
              <w:t>油雾净化</w:t>
            </w:r>
            <w:proofErr w:type="gramEnd"/>
            <w:r w:rsidRPr="00D85AE2">
              <w:rPr>
                <w:rFonts w:hint="eastAsia"/>
                <w:bCs/>
                <w:sz w:val="21"/>
                <w:szCs w:val="21"/>
              </w:rPr>
              <w:t>节能改造工程、CNC智能</w:t>
            </w:r>
            <w:proofErr w:type="gramStart"/>
            <w:r w:rsidRPr="00D85AE2">
              <w:rPr>
                <w:rFonts w:hint="eastAsia"/>
                <w:bCs/>
                <w:sz w:val="21"/>
                <w:szCs w:val="21"/>
              </w:rPr>
              <w:t>集成油雾</w:t>
            </w:r>
            <w:proofErr w:type="gramEnd"/>
            <w:r w:rsidRPr="00D85AE2">
              <w:rPr>
                <w:rFonts w:hint="eastAsia"/>
                <w:bCs/>
                <w:sz w:val="21"/>
                <w:szCs w:val="21"/>
              </w:rPr>
              <w:t>净化节能改造项目、回收</w:t>
            </w:r>
            <w:proofErr w:type="gramStart"/>
            <w:r w:rsidRPr="00D85AE2">
              <w:rPr>
                <w:rFonts w:hint="eastAsia"/>
                <w:bCs/>
                <w:sz w:val="21"/>
                <w:szCs w:val="21"/>
              </w:rPr>
              <w:t>提炼生质柴油</w:t>
            </w:r>
            <w:proofErr w:type="gramEnd"/>
            <w:r w:rsidRPr="00D85AE2">
              <w:rPr>
                <w:rFonts w:hint="eastAsia"/>
                <w:bCs/>
                <w:sz w:val="21"/>
                <w:szCs w:val="21"/>
              </w:rPr>
              <w:t>代替石化柴油节能改造、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空压机余热回收节能改造项目、空调余热回收项目、绿色空调系统与高效节能设备应用项目、绿色空调系统应用项目、模块式微通道中央空调项目、冰水主机节能技术改造项目、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太阳能光</w:t>
            </w:r>
            <w:proofErr w:type="gramStart"/>
            <w:r w:rsidRPr="00D85AE2">
              <w:rPr>
                <w:rFonts w:hint="eastAsia"/>
                <w:bCs/>
                <w:sz w:val="21"/>
                <w:szCs w:val="21"/>
              </w:rPr>
              <w:t>伏应用</w:t>
            </w:r>
            <w:proofErr w:type="gramEnd"/>
            <w:r w:rsidRPr="00D85AE2">
              <w:rPr>
                <w:rFonts w:hint="eastAsia"/>
                <w:bCs/>
                <w:sz w:val="21"/>
                <w:szCs w:val="21"/>
              </w:rPr>
              <w:t>项目、分布式光伏发电项目、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抛光车间除尘</w:t>
            </w:r>
            <w:proofErr w:type="gramStart"/>
            <w:r w:rsidRPr="00D85AE2">
              <w:rPr>
                <w:rFonts w:hint="eastAsia"/>
                <w:bCs/>
                <w:sz w:val="21"/>
                <w:szCs w:val="21"/>
              </w:rPr>
              <w:t>机干转湿</w:t>
            </w:r>
            <w:proofErr w:type="gramEnd"/>
            <w:r w:rsidRPr="00D85AE2">
              <w:rPr>
                <w:rFonts w:hint="eastAsia"/>
                <w:bCs/>
                <w:sz w:val="21"/>
                <w:szCs w:val="21"/>
              </w:rPr>
              <w:t>节能改造、废水再生利用节水项目、喷砂车间湿式集尘净化节能改造工程、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生产工艺系统升级改造工程、产品线节能改造项目、新型节能数控车床项目、精密注塑装备综合节能改造、新型注塑机改造项目、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设备节能自动检测设备应用、高效节能设备项目、新型回流焊炉节能改造项目、新型机械手改造项目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节能节水综合改造项目、节电技术综合应用项目、工业节电项目、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高效除尘、脱硫脱硝处理项目、中央集尘项目、废水循环利用节水改造工程、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生产环节资源可再生循环利用建设项目、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塑件循环再生利用技术改造项目</w:t>
            </w:r>
          </w:p>
          <w:p w:rsidR="00914C39" w:rsidRPr="00D85AE2" w:rsidRDefault="00914C39" w:rsidP="00DD47CA">
            <w:pPr>
              <w:pStyle w:val="a5"/>
              <w:spacing w:before="0" w:beforeAutospacing="0" w:after="0" w:afterAutospacing="0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……</w:t>
            </w:r>
          </w:p>
        </w:tc>
      </w:tr>
      <w:tr w:rsidR="00914C39" w:rsidRPr="00D85AE2" w:rsidTr="00DD47CA">
        <w:trPr>
          <w:trHeight w:val="680"/>
          <w:jc w:val="center"/>
        </w:trPr>
        <w:tc>
          <w:tcPr>
            <w:tcW w:w="718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1794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能源平台类</w:t>
            </w:r>
          </w:p>
        </w:tc>
        <w:tc>
          <w:tcPr>
            <w:tcW w:w="5760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both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能源管理中心、能耗监测系统、能效管理系统、能源在线监测平台、能源计量检测系统等</w:t>
            </w:r>
          </w:p>
        </w:tc>
      </w:tr>
      <w:tr w:rsidR="00914C39" w:rsidRPr="00D85AE2" w:rsidTr="00DD47CA">
        <w:trPr>
          <w:trHeight w:val="396"/>
          <w:jc w:val="center"/>
        </w:trPr>
        <w:tc>
          <w:tcPr>
            <w:tcW w:w="718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1794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sz w:val="21"/>
                <w:szCs w:val="21"/>
              </w:rPr>
            </w:pPr>
            <w:r w:rsidRPr="00D85AE2">
              <w:rPr>
                <w:rFonts w:hint="eastAsia"/>
                <w:sz w:val="21"/>
                <w:szCs w:val="21"/>
              </w:rPr>
              <w:t>能源管理类</w:t>
            </w:r>
          </w:p>
        </w:tc>
        <w:tc>
          <w:tcPr>
            <w:tcW w:w="5760" w:type="dxa"/>
            <w:vAlign w:val="center"/>
          </w:tcPr>
          <w:p w:rsidR="00914C39" w:rsidRPr="00D85AE2" w:rsidRDefault="00914C39" w:rsidP="00DD47CA">
            <w:r w:rsidRPr="00D85AE2">
              <w:rPr>
                <w:rFonts w:hint="eastAsia"/>
              </w:rPr>
              <w:t>能源审计、自愿清洁生产、能源管理体系</w:t>
            </w:r>
          </w:p>
        </w:tc>
      </w:tr>
      <w:tr w:rsidR="00914C39" w:rsidRPr="00D85AE2" w:rsidTr="00DD47CA">
        <w:trPr>
          <w:trHeight w:val="417"/>
          <w:jc w:val="center"/>
        </w:trPr>
        <w:tc>
          <w:tcPr>
            <w:tcW w:w="718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5</w:t>
            </w:r>
          </w:p>
        </w:tc>
        <w:tc>
          <w:tcPr>
            <w:tcW w:w="1794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配套奖励类</w:t>
            </w:r>
          </w:p>
        </w:tc>
        <w:tc>
          <w:tcPr>
            <w:tcW w:w="5760" w:type="dxa"/>
            <w:vAlign w:val="center"/>
          </w:tcPr>
          <w:p w:rsidR="00914C39" w:rsidRPr="00D85AE2" w:rsidRDefault="00914C39" w:rsidP="00DD47CA">
            <w:r w:rsidRPr="00D85AE2">
              <w:rPr>
                <w:rFonts w:hint="eastAsia"/>
              </w:rPr>
              <w:t>获得市级循环经济与节能减排补助项目</w:t>
            </w:r>
          </w:p>
        </w:tc>
      </w:tr>
      <w:tr w:rsidR="00914C39" w:rsidRPr="00D85AE2" w:rsidTr="00DD47CA">
        <w:trPr>
          <w:trHeight w:val="757"/>
          <w:jc w:val="center"/>
        </w:trPr>
        <w:tc>
          <w:tcPr>
            <w:tcW w:w="718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6</w:t>
            </w:r>
          </w:p>
        </w:tc>
        <w:tc>
          <w:tcPr>
            <w:tcW w:w="1794" w:type="dxa"/>
            <w:vAlign w:val="center"/>
          </w:tcPr>
          <w:p w:rsidR="00914C39" w:rsidRPr="00D85AE2" w:rsidRDefault="00914C39" w:rsidP="00DD47CA">
            <w:pPr>
              <w:pStyle w:val="a5"/>
              <w:spacing w:line="240" w:lineRule="atLeast"/>
              <w:jc w:val="center"/>
              <w:rPr>
                <w:bCs/>
                <w:sz w:val="21"/>
                <w:szCs w:val="21"/>
              </w:rPr>
            </w:pPr>
            <w:r w:rsidRPr="00D85AE2">
              <w:rPr>
                <w:rFonts w:hint="eastAsia"/>
                <w:bCs/>
                <w:sz w:val="21"/>
                <w:szCs w:val="21"/>
              </w:rPr>
              <w:t>专项工作奖励类</w:t>
            </w:r>
          </w:p>
        </w:tc>
        <w:tc>
          <w:tcPr>
            <w:tcW w:w="5760" w:type="dxa"/>
            <w:vAlign w:val="center"/>
          </w:tcPr>
          <w:p w:rsidR="00914C39" w:rsidRPr="00D85AE2" w:rsidRDefault="00914C39" w:rsidP="00DD47CA">
            <w:r w:rsidRPr="00D85AE2">
              <w:rPr>
                <w:rFonts w:hint="eastAsia"/>
              </w:rPr>
              <w:t>对外运营</w:t>
            </w:r>
            <w:r>
              <w:rPr>
                <w:rFonts w:hint="eastAsia"/>
              </w:rPr>
              <w:t>的</w:t>
            </w:r>
            <w:r w:rsidRPr="00D85AE2">
              <w:rPr>
                <w:rFonts w:hint="eastAsia"/>
              </w:rPr>
              <w:t>新能源汽车</w:t>
            </w:r>
            <w:r>
              <w:rPr>
                <w:rFonts w:hint="eastAsia"/>
              </w:rPr>
              <w:t>充电站</w:t>
            </w:r>
          </w:p>
          <w:p w:rsidR="00914C39" w:rsidRPr="00D85AE2" w:rsidRDefault="00914C39" w:rsidP="00DD47CA">
            <w:r>
              <w:rPr>
                <w:rFonts w:hint="eastAsia"/>
              </w:rPr>
              <w:t>获得</w:t>
            </w:r>
            <w:r w:rsidRPr="00D85AE2">
              <w:rPr>
                <w:rFonts w:hint="eastAsia"/>
              </w:rPr>
              <w:t>国家级或省级循环改造示范园区</w:t>
            </w:r>
          </w:p>
          <w:p w:rsidR="00914C39" w:rsidRPr="00D85AE2" w:rsidRDefault="00914C39" w:rsidP="00DD47CA">
            <w:r>
              <w:rPr>
                <w:rFonts w:hint="eastAsia"/>
              </w:rPr>
              <w:t>纳入</w:t>
            </w:r>
            <w:r w:rsidRPr="00D85AE2">
              <w:rPr>
                <w:rFonts w:hint="eastAsia"/>
              </w:rPr>
              <w:t>国家绿色制造示范名单</w:t>
            </w:r>
          </w:p>
        </w:tc>
      </w:tr>
    </w:tbl>
    <w:p w:rsidR="008F5F83" w:rsidRPr="00914C39" w:rsidRDefault="008F5F83"/>
    <w:sectPr w:rsidR="008F5F83" w:rsidRPr="00914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73A" w:rsidRDefault="00BF073A" w:rsidP="00914C39">
      <w:r>
        <w:separator/>
      </w:r>
    </w:p>
  </w:endnote>
  <w:endnote w:type="continuationSeparator" w:id="0">
    <w:p w:rsidR="00BF073A" w:rsidRDefault="00BF073A" w:rsidP="0091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73A" w:rsidRDefault="00BF073A" w:rsidP="00914C39">
      <w:r>
        <w:separator/>
      </w:r>
    </w:p>
  </w:footnote>
  <w:footnote w:type="continuationSeparator" w:id="0">
    <w:p w:rsidR="00BF073A" w:rsidRDefault="00BF073A" w:rsidP="00914C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09A"/>
    <w:rsid w:val="00000A8B"/>
    <w:rsid w:val="0001023B"/>
    <w:rsid w:val="00011341"/>
    <w:rsid w:val="00030FB1"/>
    <w:rsid w:val="000341C7"/>
    <w:rsid w:val="000342C4"/>
    <w:rsid w:val="0003493D"/>
    <w:rsid w:val="00041C68"/>
    <w:rsid w:val="00044F6A"/>
    <w:rsid w:val="00051A34"/>
    <w:rsid w:val="0005346E"/>
    <w:rsid w:val="00060066"/>
    <w:rsid w:val="00060CBD"/>
    <w:rsid w:val="0006529E"/>
    <w:rsid w:val="00071870"/>
    <w:rsid w:val="00077361"/>
    <w:rsid w:val="0008004D"/>
    <w:rsid w:val="00080983"/>
    <w:rsid w:val="00081A5C"/>
    <w:rsid w:val="000A7423"/>
    <w:rsid w:val="000A7659"/>
    <w:rsid w:val="000C66CE"/>
    <w:rsid w:val="000C7605"/>
    <w:rsid w:val="000D6AAD"/>
    <w:rsid w:val="000D706C"/>
    <w:rsid w:val="000E76DD"/>
    <w:rsid w:val="00106B03"/>
    <w:rsid w:val="0011259B"/>
    <w:rsid w:val="001134D6"/>
    <w:rsid w:val="0011432C"/>
    <w:rsid w:val="00114E49"/>
    <w:rsid w:val="00116FFB"/>
    <w:rsid w:val="0012622A"/>
    <w:rsid w:val="00140B36"/>
    <w:rsid w:val="00152C9F"/>
    <w:rsid w:val="00161877"/>
    <w:rsid w:val="00174C20"/>
    <w:rsid w:val="00175C99"/>
    <w:rsid w:val="001865DE"/>
    <w:rsid w:val="001910DC"/>
    <w:rsid w:val="00193BFC"/>
    <w:rsid w:val="001B5C69"/>
    <w:rsid w:val="001B5FE7"/>
    <w:rsid w:val="001C6149"/>
    <w:rsid w:val="001C7802"/>
    <w:rsid w:val="001D5A7E"/>
    <w:rsid w:val="001E0D95"/>
    <w:rsid w:val="001E2068"/>
    <w:rsid w:val="001F4F40"/>
    <w:rsid w:val="001F68BD"/>
    <w:rsid w:val="002147D7"/>
    <w:rsid w:val="002266EA"/>
    <w:rsid w:val="00231F36"/>
    <w:rsid w:val="00250862"/>
    <w:rsid w:val="002528E5"/>
    <w:rsid w:val="002706E9"/>
    <w:rsid w:val="002865F1"/>
    <w:rsid w:val="00290AFE"/>
    <w:rsid w:val="002A17A1"/>
    <w:rsid w:val="002C19A3"/>
    <w:rsid w:val="002C7626"/>
    <w:rsid w:val="002D0EE9"/>
    <w:rsid w:val="002D7A9C"/>
    <w:rsid w:val="00307265"/>
    <w:rsid w:val="00315A88"/>
    <w:rsid w:val="00320B02"/>
    <w:rsid w:val="00325BCC"/>
    <w:rsid w:val="00361BEA"/>
    <w:rsid w:val="003672B9"/>
    <w:rsid w:val="003857CC"/>
    <w:rsid w:val="0039006A"/>
    <w:rsid w:val="003B6147"/>
    <w:rsid w:val="003C3927"/>
    <w:rsid w:val="003D31DC"/>
    <w:rsid w:val="003F009A"/>
    <w:rsid w:val="003F7C57"/>
    <w:rsid w:val="004074B6"/>
    <w:rsid w:val="004210BE"/>
    <w:rsid w:val="00426F4A"/>
    <w:rsid w:val="00442C8A"/>
    <w:rsid w:val="00477280"/>
    <w:rsid w:val="004774A6"/>
    <w:rsid w:val="00485028"/>
    <w:rsid w:val="004B0666"/>
    <w:rsid w:val="004E4971"/>
    <w:rsid w:val="005079C4"/>
    <w:rsid w:val="005204EA"/>
    <w:rsid w:val="0052730B"/>
    <w:rsid w:val="00547BA4"/>
    <w:rsid w:val="005567A5"/>
    <w:rsid w:val="00557C3D"/>
    <w:rsid w:val="00576B38"/>
    <w:rsid w:val="00584389"/>
    <w:rsid w:val="005A23C9"/>
    <w:rsid w:val="005A6BF8"/>
    <w:rsid w:val="005A7EB0"/>
    <w:rsid w:val="005B0EC0"/>
    <w:rsid w:val="005B3776"/>
    <w:rsid w:val="005C423F"/>
    <w:rsid w:val="005D3B47"/>
    <w:rsid w:val="005E01D4"/>
    <w:rsid w:val="005F2C39"/>
    <w:rsid w:val="006157AF"/>
    <w:rsid w:val="00616852"/>
    <w:rsid w:val="0061734B"/>
    <w:rsid w:val="00621E71"/>
    <w:rsid w:val="00625503"/>
    <w:rsid w:val="006268ED"/>
    <w:rsid w:val="00632946"/>
    <w:rsid w:val="00640CEA"/>
    <w:rsid w:val="00650042"/>
    <w:rsid w:val="0066147B"/>
    <w:rsid w:val="0066513D"/>
    <w:rsid w:val="006744A1"/>
    <w:rsid w:val="00686376"/>
    <w:rsid w:val="00691960"/>
    <w:rsid w:val="006A5199"/>
    <w:rsid w:val="006B3B88"/>
    <w:rsid w:val="006C171D"/>
    <w:rsid w:val="006C5444"/>
    <w:rsid w:val="006C6650"/>
    <w:rsid w:val="006C73FA"/>
    <w:rsid w:val="006D7757"/>
    <w:rsid w:val="006E0CF1"/>
    <w:rsid w:val="006E762A"/>
    <w:rsid w:val="007011E4"/>
    <w:rsid w:val="00702D25"/>
    <w:rsid w:val="007133C4"/>
    <w:rsid w:val="0072485C"/>
    <w:rsid w:val="00726C11"/>
    <w:rsid w:val="007367E3"/>
    <w:rsid w:val="00756F83"/>
    <w:rsid w:val="00766FDA"/>
    <w:rsid w:val="00772545"/>
    <w:rsid w:val="00776818"/>
    <w:rsid w:val="007826DF"/>
    <w:rsid w:val="007972BD"/>
    <w:rsid w:val="007A7678"/>
    <w:rsid w:val="007D08C9"/>
    <w:rsid w:val="007E7ABC"/>
    <w:rsid w:val="007F33E5"/>
    <w:rsid w:val="0080160F"/>
    <w:rsid w:val="00815ADF"/>
    <w:rsid w:val="0083356C"/>
    <w:rsid w:val="00844907"/>
    <w:rsid w:val="008805C6"/>
    <w:rsid w:val="008836A0"/>
    <w:rsid w:val="00892E2D"/>
    <w:rsid w:val="008A0627"/>
    <w:rsid w:val="008A5AF2"/>
    <w:rsid w:val="008A6B4E"/>
    <w:rsid w:val="008B3222"/>
    <w:rsid w:val="008E09E1"/>
    <w:rsid w:val="008E75D1"/>
    <w:rsid w:val="008F1AED"/>
    <w:rsid w:val="008F3C27"/>
    <w:rsid w:val="008F58CF"/>
    <w:rsid w:val="008F5F83"/>
    <w:rsid w:val="008F6D49"/>
    <w:rsid w:val="008F6D7C"/>
    <w:rsid w:val="0090178B"/>
    <w:rsid w:val="00903122"/>
    <w:rsid w:val="00912DE1"/>
    <w:rsid w:val="00914C39"/>
    <w:rsid w:val="00921C3F"/>
    <w:rsid w:val="00935295"/>
    <w:rsid w:val="00951E6E"/>
    <w:rsid w:val="009653E2"/>
    <w:rsid w:val="00974C09"/>
    <w:rsid w:val="009754F5"/>
    <w:rsid w:val="009774DD"/>
    <w:rsid w:val="00980475"/>
    <w:rsid w:val="009A238A"/>
    <w:rsid w:val="009A26DB"/>
    <w:rsid w:val="009B3EAE"/>
    <w:rsid w:val="009B7617"/>
    <w:rsid w:val="009C2672"/>
    <w:rsid w:val="009C7753"/>
    <w:rsid w:val="009D2C95"/>
    <w:rsid w:val="009D5193"/>
    <w:rsid w:val="009E04E3"/>
    <w:rsid w:val="009F3504"/>
    <w:rsid w:val="00A002D5"/>
    <w:rsid w:val="00A00E01"/>
    <w:rsid w:val="00A139CC"/>
    <w:rsid w:val="00A17CAE"/>
    <w:rsid w:val="00A231D0"/>
    <w:rsid w:val="00A327C3"/>
    <w:rsid w:val="00A444C6"/>
    <w:rsid w:val="00A46015"/>
    <w:rsid w:val="00A5676D"/>
    <w:rsid w:val="00A60A91"/>
    <w:rsid w:val="00A60E3B"/>
    <w:rsid w:val="00A65671"/>
    <w:rsid w:val="00A72C8E"/>
    <w:rsid w:val="00A851FF"/>
    <w:rsid w:val="00A861FB"/>
    <w:rsid w:val="00AA17CA"/>
    <w:rsid w:val="00AA197E"/>
    <w:rsid w:val="00AA2B31"/>
    <w:rsid w:val="00AB1E78"/>
    <w:rsid w:val="00AB32FC"/>
    <w:rsid w:val="00AB478F"/>
    <w:rsid w:val="00AC2558"/>
    <w:rsid w:val="00AC32CF"/>
    <w:rsid w:val="00AC44E8"/>
    <w:rsid w:val="00AC6F60"/>
    <w:rsid w:val="00AE00EE"/>
    <w:rsid w:val="00AE22FD"/>
    <w:rsid w:val="00B06449"/>
    <w:rsid w:val="00B21A89"/>
    <w:rsid w:val="00B3728A"/>
    <w:rsid w:val="00B53D41"/>
    <w:rsid w:val="00B70538"/>
    <w:rsid w:val="00B77788"/>
    <w:rsid w:val="00B838EC"/>
    <w:rsid w:val="00B90DA0"/>
    <w:rsid w:val="00B93206"/>
    <w:rsid w:val="00B95E7C"/>
    <w:rsid w:val="00B964CE"/>
    <w:rsid w:val="00BA3CD1"/>
    <w:rsid w:val="00BA5AA5"/>
    <w:rsid w:val="00BB3E6B"/>
    <w:rsid w:val="00BC0C7A"/>
    <w:rsid w:val="00BC5867"/>
    <w:rsid w:val="00BD38FC"/>
    <w:rsid w:val="00BE6DDC"/>
    <w:rsid w:val="00BE71CC"/>
    <w:rsid w:val="00BF073A"/>
    <w:rsid w:val="00C16186"/>
    <w:rsid w:val="00C2096B"/>
    <w:rsid w:val="00C3021C"/>
    <w:rsid w:val="00C35244"/>
    <w:rsid w:val="00C37B4F"/>
    <w:rsid w:val="00C37E6A"/>
    <w:rsid w:val="00C43027"/>
    <w:rsid w:val="00C44C97"/>
    <w:rsid w:val="00C6684C"/>
    <w:rsid w:val="00C67CEF"/>
    <w:rsid w:val="00C71388"/>
    <w:rsid w:val="00C823C4"/>
    <w:rsid w:val="00C87587"/>
    <w:rsid w:val="00C96032"/>
    <w:rsid w:val="00CA047A"/>
    <w:rsid w:val="00CB0A89"/>
    <w:rsid w:val="00CB12B4"/>
    <w:rsid w:val="00CD4123"/>
    <w:rsid w:val="00CE1667"/>
    <w:rsid w:val="00D34A07"/>
    <w:rsid w:val="00D5626E"/>
    <w:rsid w:val="00D66FC8"/>
    <w:rsid w:val="00D742C3"/>
    <w:rsid w:val="00D80C13"/>
    <w:rsid w:val="00D8358B"/>
    <w:rsid w:val="00D83F1B"/>
    <w:rsid w:val="00D8723E"/>
    <w:rsid w:val="00D87CC1"/>
    <w:rsid w:val="00D94D86"/>
    <w:rsid w:val="00DB7E26"/>
    <w:rsid w:val="00DD34A0"/>
    <w:rsid w:val="00DF6759"/>
    <w:rsid w:val="00E02782"/>
    <w:rsid w:val="00E150C2"/>
    <w:rsid w:val="00E23473"/>
    <w:rsid w:val="00E35EA9"/>
    <w:rsid w:val="00E52C44"/>
    <w:rsid w:val="00E53405"/>
    <w:rsid w:val="00E8149B"/>
    <w:rsid w:val="00E84ED9"/>
    <w:rsid w:val="00E87DDD"/>
    <w:rsid w:val="00EC235B"/>
    <w:rsid w:val="00ED0E26"/>
    <w:rsid w:val="00ED115E"/>
    <w:rsid w:val="00ED1F58"/>
    <w:rsid w:val="00ED28B0"/>
    <w:rsid w:val="00EE6EF2"/>
    <w:rsid w:val="00EF1FDE"/>
    <w:rsid w:val="00F23127"/>
    <w:rsid w:val="00F244A5"/>
    <w:rsid w:val="00F26E31"/>
    <w:rsid w:val="00F519DB"/>
    <w:rsid w:val="00F6522E"/>
    <w:rsid w:val="00F80239"/>
    <w:rsid w:val="00FA3090"/>
    <w:rsid w:val="00FB1505"/>
    <w:rsid w:val="00FC47CD"/>
    <w:rsid w:val="00FD190D"/>
    <w:rsid w:val="00FD4740"/>
    <w:rsid w:val="00FD694A"/>
    <w:rsid w:val="00FE378D"/>
    <w:rsid w:val="00FE4E5F"/>
    <w:rsid w:val="00FE6508"/>
    <w:rsid w:val="00FE7DDF"/>
    <w:rsid w:val="00FF40B2"/>
    <w:rsid w:val="00FF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3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C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C39"/>
    <w:rPr>
      <w:sz w:val="18"/>
      <w:szCs w:val="18"/>
    </w:rPr>
  </w:style>
  <w:style w:type="paragraph" w:styleId="a5">
    <w:name w:val="Normal (Web)"/>
    <w:basedOn w:val="a"/>
    <w:rsid w:val="00914C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3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C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C39"/>
    <w:rPr>
      <w:sz w:val="18"/>
      <w:szCs w:val="18"/>
    </w:rPr>
  </w:style>
  <w:style w:type="paragraph" w:styleId="a5">
    <w:name w:val="Normal (Web)"/>
    <w:basedOn w:val="a"/>
    <w:rsid w:val="00914C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秦程</dc:creator>
  <cp:keywords/>
  <dc:description/>
  <cp:lastModifiedBy>秦程</cp:lastModifiedBy>
  <cp:revision>2</cp:revision>
  <dcterms:created xsi:type="dcterms:W3CDTF">2020-04-02T04:45:00Z</dcterms:created>
  <dcterms:modified xsi:type="dcterms:W3CDTF">2020-04-02T04:46:00Z</dcterms:modified>
</cp:coreProperties>
</file>